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626" w:rsidRDefault="006F28EE" w:rsidP="006F28EE">
      <w:pPr>
        <w:rPr>
          <w:noProof/>
          <w:sz w:val="28"/>
          <w:szCs w:val="24"/>
          <w:u w:val="single"/>
          <w:lang w:eastAsia="en-GB"/>
        </w:rPr>
      </w:pPr>
      <w:bookmarkStart w:id="0" w:name="_GoBack"/>
      <w:bookmarkEnd w:id="0"/>
      <w:r w:rsidRPr="00B11626">
        <w:rPr>
          <w:rFonts w:ascii="Arial" w:eastAsia="Calibri" w:hAnsi="Arial" w:cs="Arial"/>
          <w:noProof/>
          <w:lang w:eastAsia="en-GB"/>
        </w:rPr>
        <w:drawing>
          <wp:inline distT="0" distB="0" distL="0" distR="0" wp14:anchorId="06686ECC" wp14:editId="6F6F3896">
            <wp:extent cx="981075" cy="476250"/>
            <wp:effectExtent l="0" t="0" r="9525" b="0"/>
            <wp:docPr id="2" name="Picture 1" descr="Logo - Bo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 Both"/>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476250"/>
                    </a:xfrm>
                    <a:prstGeom prst="rect">
                      <a:avLst/>
                    </a:prstGeom>
                    <a:noFill/>
                    <a:ln>
                      <a:noFill/>
                    </a:ln>
                  </pic:spPr>
                </pic:pic>
              </a:graphicData>
            </a:graphic>
          </wp:inline>
        </w:drawing>
      </w:r>
    </w:p>
    <w:p w:rsidR="00B11626" w:rsidRPr="00B17D45" w:rsidRDefault="00B11626" w:rsidP="00B17D45">
      <w:pPr>
        <w:jc w:val="center"/>
        <w:rPr>
          <w:rFonts w:ascii="Arial" w:eastAsia="Calibri" w:hAnsi="Arial" w:cs="Arial"/>
          <w:b/>
          <w:noProof/>
          <w:lang w:eastAsia="en-GB"/>
        </w:rPr>
      </w:pPr>
    </w:p>
    <w:tbl>
      <w:tblPr>
        <w:tblStyle w:val="TableGrid"/>
        <w:tblW w:w="0" w:type="auto"/>
        <w:tblLook w:val="04A0" w:firstRow="1" w:lastRow="0" w:firstColumn="1" w:lastColumn="0" w:noHBand="0" w:noVBand="1"/>
      </w:tblPr>
      <w:tblGrid>
        <w:gridCol w:w="10456"/>
      </w:tblGrid>
      <w:tr w:rsidR="00007869" w:rsidTr="00521ACE">
        <w:trPr>
          <w:trHeight w:val="1059"/>
        </w:trPr>
        <w:tc>
          <w:tcPr>
            <w:tcW w:w="10456" w:type="dxa"/>
          </w:tcPr>
          <w:p w:rsidR="007127D2" w:rsidRDefault="007127D2" w:rsidP="007127D2">
            <w:pPr>
              <w:spacing w:before="240"/>
              <w:rPr>
                <w:rFonts w:ascii="Calibri" w:hAnsi="Calibri"/>
              </w:rPr>
            </w:pPr>
            <w:r>
              <w:rPr>
                <w:rFonts w:ascii="Calibri" w:hAnsi="Calibri"/>
              </w:rPr>
              <w:t xml:space="preserve">Agreed by Directors </w:t>
            </w:r>
            <w:r>
              <w:rPr>
                <w:rFonts w:ascii="Calibri" w:hAnsi="Calibri"/>
              </w:rPr>
              <w:tab/>
              <w:t>Ruth Coleman</w:t>
            </w:r>
          </w:p>
          <w:p w:rsidR="007127D2" w:rsidRDefault="007127D2" w:rsidP="007127D2">
            <w:pPr>
              <w:rPr>
                <w:rFonts w:ascii="Calibri" w:hAnsi="Calibri"/>
                <w:szCs w:val="24"/>
              </w:rPr>
            </w:pPr>
            <w:r>
              <w:rPr>
                <w:rFonts w:ascii="Calibri" w:hAnsi="Calibri"/>
              </w:rPr>
              <w:t xml:space="preserve">Signature:  </w:t>
            </w:r>
            <w:r w:rsidR="00953ED6">
              <w:rPr>
                <w:noProof/>
              </w:rPr>
              <w:drawing>
                <wp:inline distT="0" distB="0" distL="0" distR="0" wp14:anchorId="17A018C5" wp14:editId="73E30E90">
                  <wp:extent cx="184785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7850" cy="533400"/>
                          </a:xfrm>
                          <a:prstGeom prst="rect">
                            <a:avLst/>
                          </a:prstGeom>
                          <a:noFill/>
                          <a:ln>
                            <a:noFill/>
                          </a:ln>
                        </pic:spPr>
                      </pic:pic>
                    </a:graphicData>
                  </a:graphic>
                </wp:inline>
              </w:drawing>
            </w:r>
          </w:p>
          <w:p w:rsidR="00007869" w:rsidRDefault="00007869" w:rsidP="007127D2">
            <w:pPr>
              <w:rPr>
                <w:sz w:val="28"/>
                <w:szCs w:val="24"/>
                <w:u w:val="single"/>
              </w:rPr>
            </w:pPr>
          </w:p>
        </w:tc>
      </w:tr>
    </w:tbl>
    <w:p w:rsidR="00007869" w:rsidRDefault="00007869" w:rsidP="00007869">
      <w:pPr>
        <w:rPr>
          <w:sz w:val="28"/>
          <w:szCs w:val="24"/>
          <w:u w:val="single"/>
        </w:rPr>
      </w:pPr>
    </w:p>
    <w:p w:rsidR="00727C78" w:rsidRPr="00D84B23" w:rsidRDefault="00964C09" w:rsidP="007127D2">
      <w:pPr>
        <w:rPr>
          <w:sz w:val="28"/>
          <w:szCs w:val="24"/>
          <w:u w:val="single"/>
        </w:rPr>
      </w:pPr>
      <w:r w:rsidRPr="00D84B23">
        <w:rPr>
          <w:sz w:val="28"/>
          <w:szCs w:val="24"/>
          <w:u w:val="single"/>
        </w:rPr>
        <w:t>Role of the Designated Safeguarding Lead</w:t>
      </w:r>
    </w:p>
    <w:p w:rsidR="00964C09" w:rsidRPr="00964C09" w:rsidRDefault="00964C09" w:rsidP="00D84B23">
      <w:pPr>
        <w:rPr>
          <w:sz w:val="24"/>
          <w:szCs w:val="24"/>
        </w:rPr>
      </w:pPr>
    </w:p>
    <w:p w:rsidR="00964C09" w:rsidRPr="00964C09" w:rsidRDefault="00F84DFD" w:rsidP="00D84B23">
      <w:pPr>
        <w:tabs>
          <w:tab w:val="left" w:pos="1641"/>
        </w:tabs>
        <w:rPr>
          <w:sz w:val="24"/>
          <w:szCs w:val="24"/>
        </w:rPr>
      </w:pPr>
      <w:r>
        <w:rPr>
          <w:sz w:val="24"/>
          <w:szCs w:val="24"/>
        </w:rPr>
        <w:t>The Directors of Highfield Children Centre company have appointed Diane Armstrong and Natasha Trinder</w:t>
      </w:r>
      <w:r w:rsidR="00007869">
        <w:rPr>
          <w:sz w:val="24"/>
          <w:szCs w:val="24"/>
        </w:rPr>
        <w:t xml:space="preserve"> (Early Years) Vikki Hale (</w:t>
      </w:r>
      <w:r w:rsidR="00875899">
        <w:rPr>
          <w:sz w:val="24"/>
          <w:szCs w:val="24"/>
        </w:rPr>
        <w:t>Whitehouse</w:t>
      </w:r>
      <w:r w:rsidR="00007869">
        <w:rPr>
          <w:sz w:val="24"/>
          <w:szCs w:val="24"/>
        </w:rPr>
        <w:t>)</w:t>
      </w:r>
      <w:r w:rsidR="00964C09" w:rsidRPr="00964C09">
        <w:rPr>
          <w:sz w:val="24"/>
          <w:szCs w:val="24"/>
        </w:rPr>
        <w:t>, to the role o</w:t>
      </w:r>
      <w:r w:rsidR="00E45149">
        <w:rPr>
          <w:sz w:val="24"/>
          <w:szCs w:val="24"/>
        </w:rPr>
        <w:t>f D</w:t>
      </w:r>
      <w:r w:rsidR="00007869">
        <w:rPr>
          <w:sz w:val="24"/>
          <w:szCs w:val="24"/>
        </w:rPr>
        <w:t>esignated safeguarding leads within the company</w:t>
      </w:r>
      <w:r>
        <w:rPr>
          <w:sz w:val="24"/>
          <w:szCs w:val="24"/>
        </w:rPr>
        <w:t xml:space="preserve">. They are </w:t>
      </w:r>
      <w:r w:rsidR="00A02986">
        <w:rPr>
          <w:sz w:val="24"/>
          <w:szCs w:val="24"/>
        </w:rPr>
        <w:t>the</w:t>
      </w:r>
      <w:r w:rsidR="00964C09" w:rsidRPr="00964C09">
        <w:rPr>
          <w:sz w:val="24"/>
          <w:szCs w:val="24"/>
        </w:rPr>
        <w:t xml:space="preserve"> des</w:t>
      </w:r>
      <w:r w:rsidR="008D7B01">
        <w:rPr>
          <w:sz w:val="24"/>
          <w:szCs w:val="24"/>
        </w:rPr>
        <w:t>ignated safeguarding lead and</w:t>
      </w:r>
      <w:r w:rsidR="00964C09" w:rsidRPr="00964C09">
        <w:rPr>
          <w:sz w:val="24"/>
          <w:szCs w:val="24"/>
        </w:rPr>
        <w:t xml:space="preserve"> take </w:t>
      </w:r>
      <w:r w:rsidR="00964C09" w:rsidRPr="00964C09">
        <w:rPr>
          <w:b/>
          <w:bCs/>
          <w:sz w:val="24"/>
          <w:szCs w:val="24"/>
        </w:rPr>
        <w:t xml:space="preserve">lead responsibility </w:t>
      </w:r>
      <w:r w:rsidR="00964C09" w:rsidRPr="00964C09">
        <w:rPr>
          <w:sz w:val="24"/>
          <w:szCs w:val="24"/>
        </w:rPr>
        <w:t xml:space="preserve">for safeguarding and </w:t>
      </w:r>
      <w:r w:rsidR="008D7B01">
        <w:rPr>
          <w:sz w:val="24"/>
          <w:szCs w:val="24"/>
        </w:rPr>
        <w:t>child protection. This is</w:t>
      </w:r>
      <w:r w:rsidR="00964C09" w:rsidRPr="00964C09">
        <w:rPr>
          <w:sz w:val="24"/>
          <w:szCs w:val="24"/>
        </w:rPr>
        <w:t xml:space="preserve"> explicit in the role-holder’s job description. </w:t>
      </w:r>
      <w:r>
        <w:rPr>
          <w:sz w:val="24"/>
          <w:szCs w:val="24"/>
        </w:rPr>
        <w:t>Their</w:t>
      </w:r>
      <w:r w:rsidR="00A02986">
        <w:rPr>
          <w:sz w:val="24"/>
          <w:szCs w:val="24"/>
        </w:rPr>
        <w:t xml:space="preserve"> role is to give </w:t>
      </w:r>
      <w:r w:rsidR="008D7B01">
        <w:rPr>
          <w:sz w:val="24"/>
          <w:szCs w:val="24"/>
        </w:rPr>
        <w:t>the time,</w:t>
      </w:r>
      <w:r w:rsidR="00875899">
        <w:rPr>
          <w:sz w:val="24"/>
          <w:szCs w:val="24"/>
        </w:rPr>
        <w:t xml:space="preserve"> support,</w:t>
      </w:r>
      <w:r w:rsidR="008D7B01">
        <w:rPr>
          <w:sz w:val="24"/>
          <w:szCs w:val="24"/>
        </w:rPr>
        <w:t xml:space="preserve"> funding, train</w:t>
      </w:r>
      <w:r w:rsidR="00964C09" w:rsidRPr="00964C09">
        <w:rPr>
          <w:sz w:val="24"/>
          <w:szCs w:val="24"/>
        </w:rPr>
        <w:t>in</w:t>
      </w:r>
      <w:r w:rsidR="008D7B01">
        <w:rPr>
          <w:sz w:val="24"/>
          <w:szCs w:val="24"/>
        </w:rPr>
        <w:t>g</w:t>
      </w:r>
      <w:r w:rsidR="00964C09" w:rsidRPr="00964C09">
        <w:rPr>
          <w:sz w:val="24"/>
          <w:szCs w:val="24"/>
        </w:rPr>
        <w:t xml:space="preserve"> and resources to </w:t>
      </w:r>
      <w:r w:rsidR="00875899">
        <w:rPr>
          <w:sz w:val="24"/>
          <w:szCs w:val="24"/>
        </w:rPr>
        <w:t xml:space="preserve">staff to ensure they </w:t>
      </w:r>
      <w:r w:rsidR="00964C09" w:rsidRPr="00964C09">
        <w:rPr>
          <w:sz w:val="24"/>
          <w:szCs w:val="24"/>
        </w:rPr>
        <w:t xml:space="preserve">provide </w:t>
      </w:r>
      <w:r w:rsidR="00875899">
        <w:rPr>
          <w:sz w:val="24"/>
          <w:szCs w:val="24"/>
        </w:rPr>
        <w:t>a safe and secure environment for all children especially concerning</w:t>
      </w:r>
      <w:r w:rsidR="00964C09" w:rsidRPr="00964C09">
        <w:rPr>
          <w:sz w:val="24"/>
          <w:szCs w:val="24"/>
        </w:rPr>
        <w:t xml:space="preserve"> child protection matters</w:t>
      </w:r>
      <w:r w:rsidR="00875899">
        <w:rPr>
          <w:sz w:val="24"/>
          <w:szCs w:val="24"/>
        </w:rPr>
        <w:t xml:space="preserve"> They</w:t>
      </w:r>
      <w:r w:rsidR="00964C09" w:rsidRPr="00964C09">
        <w:rPr>
          <w:sz w:val="24"/>
          <w:szCs w:val="24"/>
        </w:rPr>
        <w:t xml:space="preserve"> </w:t>
      </w:r>
      <w:r w:rsidR="00875899">
        <w:rPr>
          <w:sz w:val="24"/>
          <w:szCs w:val="24"/>
        </w:rPr>
        <w:t>will</w:t>
      </w:r>
      <w:r w:rsidR="00964C09" w:rsidRPr="00964C09">
        <w:rPr>
          <w:sz w:val="24"/>
          <w:szCs w:val="24"/>
        </w:rPr>
        <w:t xml:space="preserve"> take part in strategy discussions </w:t>
      </w:r>
      <w:r w:rsidR="00A02986">
        <w:rPr>
          <w:sz w:val="24"/>
          <w:szCs w:val="24"/>
        </w:rPr>
        <w:t>and interagency meetings</w:t>
      </w:r>
      <w:r w:rsidR="00964C09" w:rsidRPr="00964C09">
        <w:rPr>
          <w:sz w:val="24"/>
          <w:szCs w:val="24"/>
        </w:rPr>
        <w:t xml:space="preserve"> and to contribute to the assessment of children.</w:t>
      </w:r>
      <w:r w:rsidR="00007869">
        <w:rPr>
          <w:sz w:val="24"/>
          <w:szCs w:val="24"/>
        </w:rPr>
        <w:t xml:space="preserve"> The DSL roles and responsibilities</w:t>
      </w:r>
      <w:r w:rsidR="008D7B01">
        <w:rPr>
          <w:sz w:val="24"/>
          <w:szCs w:val="24"/>
        </w:rPr>
        <w:t xml:space="preserve"> for this role is given to all staff at induction and is on the staff information board. </w:t>
      </w:r>
    </w:p>
    <w:p w:rsidR="00964C09" w:rsidRPr="00964C09" w:rsidRDefault="00964C09" w:rsidP="00D84B23">
      <w:pPr>
        <w:tabs>
          <w:tab w:val="left" w:pos="1641"/>
        </w:tabs>
        <w:rPr>
          <w:sz w:val="24"/>
          <w:szCs w:val="24"/>
        </w:rPr>
      </w:pPr>
    </w:p>
    <w:p w:rsidR="000F6812" w:rsidRDefault="00964C09" w:rsidP="000F6812">
      <w:pPr>
        <w:pStyle w:val="Default"/>
        <w:rPr>
          <w:rFonts w:asciiTheme="minorHAnsi" w:hAnsiTheme="minorHAnsi"/>
          <w:b/>
          <w:bCs/>
          <w:sz w:val="28"/>
        </w:rPr>
      </w:pPr>
      <w:r w:rsidRPr="00D84B23">
        <w:rPr>
          <w:rFonts w:asciiTheme="minorHAnsi" w:hAnsiTheme="minorHAnsi"/>
          <w:b/>
          <w:bCs/>
          <w:sz w:val="28"/>
        </w:rPr>
        <w:t xml:space="preserve">Deputy designated safeguarding leads </w:t>
      </w:r>
    </w:p>
    <w:p w:rsidR="000F6812" w:rsidRDefault="000F6812" w:rsidP="000F6812">
      <w:pPr>
        <w:pStyle w:val="Default"/>
      </w:pPr>
    </w:p>
    <w:p w:rsidR="008D7B01" w:rsidRPr="000F6812" w:rsidRDefault="00F84DFD" w:rsidP="000F6812">
      <w:pPr>
        <w:pStyle w:val="Default"/>
        <w:rPr>
          <w:rFonts w:asciiTheme="minorHAnsi" w:hAnsiTheme="minorHAnsi" w:cstheme="minorHAnsi"/>
          <w:b/>
          <w:bCs/>
          <w:sz w:val="28"/>
        </w:rPr>
      </w:pPr>
      <w:r>
        <w:t xml:space="preserve"> </w:t>
      </w:r>
      <w:r w:rsidRPr="000F6812">
        <w:rPr>
          <w:rFonts w:asciiTheme="minorHAnsi" w:hAnsiTheme="minorHAnsi" w:cstheme="minorHAnsi"/>
        </w:rPr>
        <w:t>Jo Cairns</w:t>
      </w:r>
      <w:r w:rsidR="000F6812">
        <w:rPr>
          <w:rFonts w:asciiTheme="minorHAnsi" w:hAnsiTheme="minorHAnsi" w:cstheme="minorHAnsi"/>
        </w:rPr>
        <w:t xml:space="preserve">, Danielle </w:t>
      </w:r>
      <w:proofErr w:type="spellStart"/>
      <w:r w:rsidR="000F6812">
        <w:rPr>
          <w:rFonts w:asciiTheme="minorHAnsi" w:hAnsiTheme="minorHAnsi" w:cstheme="minorHAnsi"/>
        </w:rPr>
        <w:t>Pegg</w:t>
      </w:r>
      <w:proofErr w:type="spellEnd"/>
      <w:r w:rsidRPr="000F6812">
        <w:rPr>
          <w:rFonts w:asciiTheme="minorHAnsi" w:hAnsiTheme="minorHAnsi" w:cstheme="minorHAnsi"/>
        </w:rPr>
        <w:t xml:space="preserve"> and Eleanor Wood</w:t>
      </w:r>
      <w:r w:rsidR="008D7B01" w:rsidRPr="000F6812">
        <w:rPr>
          <w:rFonts w:asciiTheme="minorHAnsi" w:hAnsiTheme="minorHAnsi" w:cstheme="minorHAnsi"/>
        </w:rPr>
        <w:t xml:space="preserve"> have responsibility as Deputy Designated Safeguarding leads </w:t>
      </w:r>
      <w:r w:rsidR="00007869" w:rsidRPr="000F6812">
        <w:rPr>
          <w:rFonts w:asciiTheme="minorHAnsi" w:hAnsiTheme="minorHAnsi" w:cstheme="minorHAnsi"/>
        </w:rPr>
        <w:t xml:space="preserve">at Early Years and </w:t>
      </w:r>
      <w:proofErr w:type="spellStart"/>
      <w:r w:rsidR="00007869" w:rsidRPr="000F6812">
        <w:rPr>
          <w:rFonts w:asciiTheme="minorHAnsi" w:hAnsiTheme="minorHAnsi" w:cstheme="minorHAnsi"/>
        </w:rPr>
        <w:t>Tulani</w:t>
      </w:r>
      <w:proofErr w:type="spellEnd"/>
      <w:r w:rsidR="00007869" w:rsidRPr="000F6812">
        <w:rPr>
          <w:rFonts w:asciiTheme="minorHAnsi" w:hAnsiTheme="minorHAnsi" w:cstheme="minorHAnsi"/>
        </w:rPr>
        <w:t xml:space="preserve"> Cook</w:t>
      </w:r>
      <w:r w:rsidR="00F169B1" w:rsidRPr="000F6812">
        <w:rPr>
          <w:rFonts w:asciiTheme="minorHAnsi" w:hAnsiTheme="minorHAnsi" w:cstheme="minorHAnsi"/>
        </w:rPr>
        <w:t xml:space="preserve"> and</w:t>
      </w:r>
      <w:r w:rsidR="00E4130C" w:rsidRPr="000F6812">
        <w:rPr>
          <w:rFonts w:asciiTheme="minorHAnsi" w:hAnsiTheme="minorHAnsi" w:cstheme="minorHAnsi"/>
        </w:rPr>
        <w:t xml:space="preserve"> Jo </w:t>
      </w:r>
      <w:r w:rsidR="000F6812" w:rsidRPr="000F6812">
        <w:rPr>
          <w:rFonts w:asciiTheme="minorHAnsi" w:hAnsiTheme="minorHAnsi" w:cstheme="minorHAnsi"/>
        </w:rPr>
        <w:t>Tribe for</w:t>
      </w:r>
      <w:r w:rsidR="00007869" w:rsidRPr="000F6812">
        <w:rPr>
          <w:rFonts w:asciiTheme="minorHAnsi" w:hAnsiTheme="minorHAnsi" w:cstheme="minorHAnsi"/>
        </w:rPr>
        <w:t xml:space="preserve"> </w:t>
      </w:r>
      <w:r w:rsidR="006F28EE" w:rsidRPr="000F6812">
        <w:rPr>
          <w:rFonts w:asciiTheme="minorHAnsi" w:hAnsiTheme="minorHAnsi" w:cstheme="minorHAnsi"/>
        </w:rPr>
        <w:t>Whitehouse</w:t>
      </w:r>
      <w:r w:rsidR="008D7B01" w:rsidRPr="000F6812">
        <w:rPr>
          <w:rFonts w:asciiTheme="minorHAnsi" w:hAnsiTheme="minorHAnsi" w:cstheme="minorHAnsi"/>
        </w:rPr>
        <w:t xml:space="preserve"> this ensures that there is always one person on </w:t>
      </w:r>
      <w:r w:rsidR="00007869" w:rsidRPr="000F6812">
        <w:rPr>
          <w:rFonts w:asciiTheme="minorHAnsi" w:hAnsiTheme="minorHAnsi" w:cstheme="minorHAnsi"/>
        </w:rPr>
        <w:t xml:space="preserve">the appropriate </w:t>
      </w:r>
      <w:r w:rsidR="008D7B01" w:rsidRPr="000F6812">
        <w:rPr>
          <w:rFonts w:asciiTheme="minorHAnsi" w:hAnsiTheme="minorHAnsi" w:cstheme="minorHAnsi"/>
        </w:rPr>
        <w:t>site or contactable by phone at all times during working ho</w:t>
      </w:r>
      <w:r w:rsidRPr="000F6812">
        <w:rPr>
          <w:rFonts w:asciiTheme="minorHAnsi" w:hAnsiTheme="minorHAnsi" w:cstheme="minorHAnsi"/>
        </w:rPr>
        <w:t>urs for our s</w:t>
      </w:r>
      <w:r w:rsidR="00B11626" w:rsidRPr="000F6812">
        <w:rPr>
          <w:rFonts w:asciiTheme="minorHAnsi" w:hAnsiTheme="minorHAnsi" w:cstheme="minorHAnsi"/>
        </w:rPr>
        <w:t>etting</w:t>
      </w:r>
      <w:r w:rsidR="008D7B01" w:rsidRPr="000F6812">
        <w:rPr>
          <w:rFonts w:asciiTheme="minorHAnsi" w:hAnsiTheme="minorHAnsi" w:cstheme="minorHAnsi"/>
        </w:rPr>
        <w:t>. Deputies have attended the</w:t>
      </w:r>
      <w:r w:rsidR="00A02986" w:rsidRPr="000F6812">
        <w:rPr>
          <w:rFonts w:asciiTheme="minorHAnsi" w:hAnsiTheme="minorHAnsi" w:cstheme="minorHAnsi"/>
        </w:rPr>
        <w:t xml:space="preserve"> same levels of training as the</w:t>
      </w:r>
      <w:r w:rsidR="008D7B01" w:rsidRPr="000F6812">
        <w:rPr>
          <w:rFonts w:asciiTheme="minorHAnsi" w:hAnsiTheme="minorHAnsi" w:cstheme="minorHAnsi"/>
        </w:rPr>
        <w:t xml:space="preserve"> DSL. </w:t>
      </w:r>
    </w:p>
    <w:p w:rsidR="00964C09" w:rsidRPr="00964C09" w:rsidRDefault="00964C09" w:rsidP="00D84B23">
      <w:pPr>
        <w:pStyle w:val="Default"/>
        <w:rPr>
          <w:rFonts w:asciiTheme="minorHAnsi" w:hAnsiTheme="minorHAnsi"/>
        </w:rPr>
      </w:pPr>
    </w:p>
    <w:p w:rsidR="00964C09" w:rsidRDefault="00964C09" w:rsidP="00D84B23">
      <w:pPr>
        <w:tabs>
          <w:tab w:val="left" w:pos="1641"/>
        </w:tabs>
        <w:rPr>
          <w:sz w:val="24"/>
          <w:szCs w:val="24"/>
        </w:rPr>
      </w:pPr>
      <w:r w:rsidRPr="00964C09">
        <w:rPr>
          <w:sz w:val="24"/>
          <w:szCs w:val="24"/>
        </w:rPr>
        <w:t xml:space="preserve">Whilst the activities of the designated safeguarding lead can be delegated to appropriately trained deputies, the ultimate </w:t>
      </w:r>
      <w:r w:rsidRPr="00964C09">
        <w:rPr>
          <w:b/>
          <w:bCs/>
          <w:sz w:val="24"/>
          <w:szCs w:val="24"/>
        </w:rPr>
        <w:t xml:space="preserve">lead responsibility </w:t>
      </w:r>
      <w:r w:rsidRPr="00964C09">
        <w:rPr>
          <w:sz w:val="24"/>
          <w:szCs w:val="24"/>
        </w:rPr>
        <w:t xml:space="preserve">for child protection, as set out above, remains with the designated safeguarding lead; this </w:t>
      </w:r>
      <w:r w:rsidRPr="00964C09">
        <w:rPr>
          <w:b/>
          <w:bCs/>
          <w:sz w:val="24"/>
          <w:szCs w:val="24"/>
        </w:rPr>
        <w:t xml:space="preserve">lead responsibility </w:t>
      </w:r>
      <w:r w:rsidR="00007869">
        <w:rPr>
          <w:sz w:val="24"/>
          <w:szCs w:val="24"/>
        </w:rPr>
        <w:t>will</w:t>
      </w:r>
      <w:r w:rsidRPr="00964C09">
        <w:rPr>
          <w:sz w:val="24"/>
          <w:szCs w:val="24"/>
        </w:rPr>
        <w:t xml:space="preserve"> not be delegated.</w:t>
      </w:r>
    </w:p>
    <w:p w:rsidR="008D7B01" w:rsidRPr="00964C09" w:rsidRDefault="008D7B01" w:rsidP="00D84B23">
      <w:pPr>
        <w:tabs>
          <w:tab w:val="left" w:pos="1641"/>
        </w:tabs>
        <w:rPr>
          <w:sz w:val="24"/>
          <w:szCs w:val="24"/>
        </w:rPr>
      </w:pPr>
    </w:p>
    <w:p w:rsidR="00964C09" w:rsidRPr="00D84B23" w:rsidRDefault="00964C09" w:rsidP="00D84B23">
      <w:pPr>
        <w:pStyle w:val="Default"/>
        <w:rPr>
          <w:rFonts w:asciiTheme="minorHAnsi" w:hAnsiTheme="minorHAnsi"/>
          <w:sz w:val="28"/>
        </w:rPr>
      </w:pPr>
      <w:r w:rsidRPr="00D84B23">
        <w:rPr>
          <w:rFonts w:asciiTheme="minorHAnsi" w:hAnsiTheme="minorHAnsi"/>
          <w:b/>
          <w:bCs/>
          <w:sz w:val="28"/>
        </w:rPr>
        <w:t xml:space="preserve">Manage referrals </w:t>
      </w:r>
    </w:p>
    <w:p w:rsidR="00964C09" w:rsidRPr="00964C09" w:rsidRDefault="00E45149" w:rsidP="00D84B23">
      <w:pPr>
        <w:pStyle w:val="Default"/>
        <w:rPr>
          <w:rFonts w:asciiTheme="minorHAnsi" w:hAnsiTheme="minorHAnsi"/>
        </w:rPr>
      </w:pPr>
      <w:r>
        <w:rPr>
          <w:rFonts w:asciiTheme="minorHAnsi" w:hAnsiTheme="minorHAnsi"/>
        </w:rPr>
        <w:t>The D</w:t>
      </w:r>
      <w:r w:rsidR="00964C09" w:rsidRPr="00964C09">
        <w:rPr>
          <w:rFonts w:asciiTheme="minorHAnsi" w:hAnsiTheme="minorHAnsi"/>
        </w:rPr>
        <w:t>esignated safeguarding lead</w:t>
      </w:r>
      <w:r>
        <w:rPr>
          <w:rFonts w:asciiTheme="minorHAnsi" w:hAnsiTheme="minorHAnsi"/>
        </w:rPr>
        <w:t>s are</w:t>
      </w:r>
      <w:r w:rsidR="00964C09" w:rsidRPr="00964C09">
        <w:rPr>
          <w:rFonts w:asciiTheme="minorHAnsi" w:hAnsiTheme="minorHAnsi"/>
        </w:rPr>
        <w:t xml:space="preserve"> expected to: </w:t>
      </w:r>
    </w:p>
    <w:p w:rsidR="00964C09" w:rsidRPr="00964C09" w:rsidRDefault="00E45149" w:rsidP="00A02986">
      <w:pPr>
        <w:pStyle w:val="Default"/>
        <w:numPr>
          <w:ilvl w:val="0"/>
          <w:numId w:val="5"/>
        </w:numPr>
        <w:rPr>
          <w:rFonts w:asciiTheme="minorHAnsi" w:hAnsiTheme="minorHAnsi"/>
        </w:rPr>
      </w:pPr>
      <w:r>
        <w:rPr>
          <w:rFonts w:asciiTheme="minorHAnsi" w:hAnsiTheme="minorHAnsi"/>
        </w:rPr>
        <w:t>R</w:t>
      </w:r>
      <w:r w:rsidR="00964C09" w:rsidRPr="00964C09">
        <w:rPr>
          <w:rFonts w:asciiTheme="minorHAnsi" w:hAnsiTheme="minorHAnsi"/>
        </w:rPr>
        <w:t xml:space="preserve">efer cases of suspected abuse to the local authority children’s social care as required; </w:t>
      </w:r>
    </w:p>
    <w:p w:rsidR="00964C09" w:rsidRPr="00964C09" w:rsidRDefault="00E45149" w:rsidP="00A02986">
      <w:pPr>
        <w:pStyle w:val="Default"/>
        <w:numPr>
          <w:ilvl w:val="0"/>
          <w:numId w:val="5"/>
        </w:numPr>
        <w:rPr>
          <w:rFonts w:asciiTheme="minorHAnsi" w:hAnsiTheme="minorHAnsi"/>
        </w:rPr>
      </w:pPr>
      <w:r>
        <w:rPr>
          <w:rFonts w:asciiTheme="minorHAnsi" w:hAnsiTheme="minorHAnsi"/>
        </w:rPr>
        <w:t>S</w:t>
      </w:r>
      <w:r w:rsidR="00964C09" w:rsidRPr="00964C09">
        <w:rPr>
          <w:rFonts w:asciiTheme="minorHAnsi" w:hAnsiTheme="minorHAnsi"/>
        </w:rPr>
        <w:t xml:space="preserve">upport staff who make referrals to local authority </w:t>
      </w:r>
      <w:r w:rsidR="00F169B1">
        <w:rPr>
          <w:rFonts w:asciiTheme="minorHAnsi" w:hAnsiTheme="minorHAnsi"/>
        </w:rPr>
        <w:t>Suffolk Safeguarding partnership</w:t>
      </w:r>
    </w:p>
    <w:p w:rsidR="00964C09" w:rsidRPr="00964C09" w:rsidRDefault="00E45149" w:rsidP="00A02986">
      <w:pPr>
        <w:pStyle w:val="Default"/>
        <w:numPr>
          <w:ilvl w:val="0"/>
          <w:numId w:val="5"/>
        </w:numPr>
        <w:rPr>
          <w:rFonts w:asciiTheme="minorHAnsi" w:hAnsiTheme="minorHAnsi"/>
        </w:rPr>
      </w:pPr>
      <w:r>
        <w:rPr>
          <w:rFonts w:asciiTheme="minorHAnsi" w:hAnsiTheme="minorHAnsi"/>
        </w:rPr>
        <w:t>R</w:t>
      </w:r>
      <w:r w:rsidR="00964C09" w:rsidRPr="00964C09">
        <w:rPr>
          <w:rFonts w:asciiTheme="minorHAnsi" w:hAnsiTheme="minorHAnsi"/>
        </w:rPr>
        <w:t xml:space="preserve">efer cases to the Channel programme where there is a radicalisation concern as required; </w:t>
      </w:r>
    </w:p>
    <w:p w:rsidR="00964C09" w:rsidRPr="00964C09" w:rsidRDefault="00E45149" w:rsidP="00A02986">
      <w:pPr>
        <w:pStyle w:val="Default"/>
        <w:numPr>
          <w:ilvl w:val="0"/>
          <w:numId w:val="5"/>
        </w:numPr>
        <w:rPr>
          <w:rFonts w:asciiTheme="minorHAnsi" w:hAnsiTheme="minorHAnsi"/>
        </w:rPr>
      </w:pPr>
      <w:r>
        <w:rPr>
          <w:rFonts w:asciiTheme="minorHAnsi" w:hAnsiTheme="minorHAnsi"/>
        </w:rPr>
        <w:t>S</w:t>
      </w:r>
      <w:r w:rsidR="00964C09" w:rsidRPr="00964C09">
        <w:rPr>
          <w:rFonts w:asciiTheme="minorHAnsi" w:hAnsiTheme="minorHAnsi"/>
        </w:rPr>
        <w:t xml:space="preserve">upport staff who make referrals to the Channel programme; </w:t>
      </w:r>
    </w:p>
    <w:p w:rsidR="00964C09" w:rsidRPr="00964C09" w:rsidRDefault="00E45149" w:rsidP="00A02986">
      <w:pPr>
        <w:pStyle w:val="Default"/>
        <w:numPr>
          <w:ilvl w:val="0"/>
          <w:numId w:val="5"/>
        </w:numPr>
        <w:rPr>
          <w:rFonts w:asciiTheme="minorHAnsi" w:hAnsiTheme="minorHAnsi"/>
        </w:rPr>
      </w:pPr>
      <w:r>
        <w:rPr>
          <w:rFonts w:asciiTheme="minorHAnsi" w:hAnsiTheme="minorHAnsi"/>
        </w:rPr>
        <w:t>R</w:t>
      </w:r>
      <w:r w:rsidR="00964C09" w:rsidRPr="00964C09">
        <w:rPr>
          <w:rFonts w:asciiTheme="minorHAnsi" w:hAnsiTheme="minorHAnsi"/>
        </w:rPr>
        <w:t xml:space="preserve">efer cases where a person is dismissed or left due to risk/harm to a child to the Disclosure and Barring Service as required; and </w:t>
      </w:r>
    </w:p>
    <w:p w:rsidR="00964C09" w:rsidRPr="00964C09" w:rsidRDefault="00E45149" w:rsidP="00A02986">
      <w:pPr>
        <w:pStyle w:val="Default"/>
        <w:numPr>
          <w:ilvl w:val="0"/>
          <w:numId w:val="5"/>
        </w:numPr>
        <w:rPr>
          <w:rFonts w:asciiTheme="minorHAnsi" w:hAnsiTheme="minorHAnsi"/>
        </w:rPr>
      </w:pPr>
      <w:r>
        <w:rPr>
          <w:rFonts w:asciiTheme="minorHAnsi" w:hAnsiTheme="minorHAnsi"/>
        </w:rPr>
        <w:t>R</w:t>
      </w:r>
      <w:r w:rsidR="00964C09" w:rsidRPr="00964C09">
        <w:rPr>
          <w:rFonts w:asciiTheme="minorHAnsi" w:hAnsiTheme="minorHAnsi"/>
        </w:rPr>
        <w:t xml:space="preserve">efer cases where a crime may have been committed to the Police as required. </w:t>
      </w:r>
    </w:p>
    <w:p w:rsidR="00521ACE" w:rsidRDefault="00521ACE" w:rsidP="00D84B23">
      <w:pPr>
        <w:pStyle w:val="Default"/>
        <w:rPr>
          <w:rFonts w:asciiTheme="minorHAnsi" w:hAnsiTheme="minorHAnsi" w:cstheme="minorBidi"/>
          <w:color w:val="auto"/>
          <w:sz w:val="28"/>
        </w:rPr>
      </w:pPr>
    </w:p>
    <w:p w:rsidR="00964C09" w:rsidRPr="00D84B23" w:rsidRDefault="00964C09" w:rsidP="00D84B23">
      <w:pPr>
        <w:pStyle w:val="Default"/>
        <w:rPr>
          <w:rFonts w:asciiTheme="minorHAnsi" w:hAnsiTheme="minorHAnsi"/>
          <w:sz w:val="28"/>
        </w:rPr>
      </w:pPr>
      <w:r w:rsidRPr="00D84B23">
        <w:rPr>
          <w:rFonts w:asciiTheme="minorHAnsi" w:hAnsiTheme="minorHAnsi"/>
          <w:b/>
          <w:bCs/>
          <w:sz w:val="28"/>
        </w:rPr>
        <w:t xml:space="preserve">Work with others </w:t>
      </w:r>
    </w:p>
    <w:p w:rsidR="00964C09" w:rsidRPr="00964C09" w:rsidRDefault="00E45149" w:rsidP="00D84B23">
      <w:pPr>
        <w:pStyle w:val="Default"/>
        <w:rPr>
          <w:rFonts w:asciiTheme="minorHAnsi" w:hAnsiTheme="minorHAnsi"/>
        </w:rPr>
      </w:pPr>
      <w:r>
        <w:rPr>
          <w:rFonts w:asciiTheme="minorHAnsi" w:hAnsiTheme="minorHAnsi"/>
        </w:rPr>
        <w:t>The D</w:t>
      </w:r>
      <w:r w:rsidR="00964C09" w:rsidRPr="00964C09">
        <w:rPr>
          <w:rFonts w:asciiTheme="minorHAnsi" w:hAnsiTheme="minorHAnsi"/>
        </w:rPr>
        <w:t xml:space="preserve">esignated safeguarding lead is expected to: </w:t>
      </w:r>
    </w:p>
    <w:p w:rsidR="00964C09" w:rsidRPr="00964C09" w:rsidRDefault="00E45149" w:rsidP="00A02986">
      <w:pPr>
        <w:pStyle w:val="Default"/>
        <w:numPr>
          <w:ilvl w:val="0"/>
          <w:numId w:val="3"/>
        </w:numPr>
        <w:rPr>
          <w:rFonts w:asciiTheme="minorHAnsi" w:hAnsiTheme="minorHAnsi"/>
        </w:rPr>
      </w:pPr>
      <w:r>
        <w:rPr>
          <w:rFonts w:asciiTheme="minorHAnsi" w:hAnsiTheme="minorHAnsi"/>
        </w:rPr>
        <w:lastRenderedPageBreak/>
        <w:t>L</w:t>
      </w:r>
      <w:r w:rsidR="00F84DFD">
        <w:rPr>
          <w:rFonts w:asciiTheme="minorHAnsi" w:hAnsiTheme="minorHAnsi"/>
        </w:rPr>
        <w:t>iaise with the Directors of the company</w:t>
      </w:r>
      <w:r w:rsidR="00964C09" w:rsidRPr="00964C09">
        <w:rPr>
          <w:rFonts w:asciiTheme="minorHAnsi" w:hAnsiTheme="minorHAnsi"/>
        </w:rPr>
        <w:t xml:space="preserve"> to inform him or her of issues especially ongoing enquiries under section 47 of the Children Act 1989 and police investigations;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A</w:t>
      </w:r>
      <w:r w:rsidR="00964C09" w:rsidRPr="00964C09">
        <w:rPr>
          <w:rFonts w:asciiTheme="minorHAnsi" w:hAnsiTheme="minorHAnsi"/>
        </w:rPr>
        <w:t xml:space="preserve">s required, liaise with the </w:t>
      </w:r>
      <w:r w:rsidR="006F28EE">
        <w:rPr>
          <w:rFonts w:asciiTheme="minorHAnsi" w:hAnsiTheme="minorHAnsi"/>
        </w:rPr>
        <w:t xml:space="preserve">LADO </w:t>
      </w:r>
      <w:r w:rsidR="00A57407">
        <w:rPr>
          <w:rFonts w:asciiTheme="minorHAnsi" w:hAnsiTheme="minorHAnsi"/>
        </w:rPr>
        <w:t xml:space="preserve">or Case manager </w:t>
      </w:r>
      <w:r w:rsidR="00964C09" w:rsidRPr="00964C09">
        <w:rPr>
          <w:rFonts w:asciiTheme="minorHAnsi" w:hAnsiTheme="minorHAnsi"/>
        </w:rPr>
        <w:t xml:space="preserve">and the designated officer(s) at the local authority for child protection concerns (all cases which concern a staff member); and </w:t>
      </w:r>
    </w:p>
    <w:p w:rsidR="00964C09" w:rsidRDefault="00E45149" w:rsidP="00A02986">
      <w:pPr>
        <w:pStyle w:val="Default"/>
        <w:numPr>
          <w:ilvl w:val="0"/>
          <w:numId w:val="3"/>
        </w:numPr>
        <w:rPr>
          <w:rFonts w:asciiTheme="minorHAnsi" w:hAnsiTheme="minorHAnsi"/>
        </w:rPr>
      </w:pPr>
      <w:r>
        <w:rPr>
          <w:rFonts w:asciiTheme="minorHAnsi" w:hAnsiTheme="minorHAnsi"/>
        </w:rPr>
        <w:t>L</w:t>
      </w:r>
      <w:r w:rsidR="00964C09" w:rsidRPr="00964C09">
        <w:rPr>
          <w:rFonts w:asciiTheme="minorHAnsi" w:hAnsiTheme="minorHAnsi"/>
        </w:rPr>
        <w:t xml:space="preserve">iaise with staff on matters of safety and safeguarding and when deciding whether to make a referral by liaising with relevant agencies. Act as a source of support, advice and expertise for staff. </w:t>
      </w:r>
    </w:p>
    <w:p w:rsidR="00F97EE6" w:rsidRDefault="00F97EE6" w:rsidP="00D84B23">
      <w:pPr>
        <w:pStyle w:val="Default"/>
        <w:rPr>
          <w:rFonts w:asciiTheme="minorHAnsi" w:hAnsiTheme="minorHAnsi"/>
        </w:rPr>
      </w:pPr>
    </w:p>
    <w:p w:rsidR="00F97EE6" w:rsidRPr="00F97EE6" w:rsidRDefault="00F97EE6" w:rsidP="00D84B23">
      <w:pPr>
        <w:pStyle w:val="Default"/>
        <w:rPr>
          <w:rFonts w:asciiTheme="minorHAnsi" w:hAnsiTheme="minorHAnsi"/>
          <w:b/>
        </w:rPr>
      </w:pPr>
      <w:r w:rsidRPr="00F97EE6">
        <w:rPr>
          <w:rFonts w:asciiTheme="minorHAnsi" w:hAnsiTheme="minorHAnsi"/>
          <w:b/>
        </w:rPr>
        <w:t>PREVENT</w:t>
      </w:r>
    </w:p>
    <w:p w:rsidR="00F97EE6" w:rsidRPr="00964C09" w:rsidRDefault="00F97EE6" w:rsidP="00F97EE6">
      <w:pPr>
        <w:pStyle w:val="Default"/>
        <w:numPr>
          <w:ilvl w:val="0"/>
          <w:numId w:val="1"/>
        </w:numPr>
        <w:rPr>
          <w:rFonts w:asciiTheme="minorHAnsi" w:hAnsiTheme="minorHAnsi"/>
        </w:rPr>
      </w:pPr>
      <w:r>
        <w:rPr>
          <w:rFonts w:asciiTheme="minorHAnsi" w:hAnsiTheme="minorHAnsi"/>
        </w:rPr>
        <w:t>Updates and ma</w:t>
      </w:r>
      <w:r w:rsidR="00A57407">
        <w:rPr>
          <w:rFonts w:asciiTheme="minorHAnsi" w:hAnsiTheme="minorHAnsi"/>
        </w:rPr>
        <w:t>intains the prevent action plan. Ensure all staff have training on prevent.</w:t>
      </w:r>
    </w:p>
    <w:p w:rsidR="00964C09" w:rsidRPr="00964C09" w:rsidRDefault="00964C09" w:rsidP="00D84B23">
      <w:pPr>
        <w:tabs>
          <w:tab w:val="left" w:pos="1641"/>
        </w:tabs>
        <w:rPr>
          <w:sz w:val="24"/>
          <w:szCs w:val="24"/>
        </w:rPr>
      </w:pPr>
    </w:p>
    <w:p w:rsidR="00964C09" w:rsidRPr="00D84B23" w:rsidRDefault="00964C09" w:rsidP="00D84B23">
      <w:pPr>
        <w:pStyle w:val="Default"/>
        <w:rPr>
          <w:rFonts w:asciiTheme="minorHAnsi" w:hAnsiTheme="minorHAnsi"/>
          <w:sz w:val="28"/>
        </w:rPr>
      </w:pPr>
      <w:r w:rsidRPr="00D84B23">
        <w:rPr>
          <w:rFonts w:asciiTheme="minorHAnsi" w:hAnsiTheme="minorHAnsi"/>
          <w:b/>
          <w:bCs/>
          <w:sz w:val="28"/>
        </w:rPr>
        <w:t xml:space="preserve">Training </w:t>
      </w:r>
    </w:p>
    <w:p w:rsidR="00964C09" w:rsidRPr="00964C09" w:rsidRDefault="00964C09" w:rsidP="00D84B23">
      <w:pPr>
        <w:tabs>
          <w:tab w:val="left" w:pos="1641"/>
        </w:tabs>
        <w:rPr>
          <w:sz w:val="24"/>
          <w:szCs w:val="24"/>
        </w:rPr>
      </w:pPr>
      <w:r w:rsidRPr="00964C09">
        <w:rPr>
          <w:sz w:val="24"/>
          <w:szCs w:val="24"/>
        </w:rPr>
        <w:t>The</w:t>
      </w:r>
      <w:r w:rsidR="00E45149">
        <w:rPr>
          <w:sz w:val="24"/>
          <w:szCs w:val="24"/>
        </w:rPr>
        <w:t xml:space="preserve"> D</w:t>
      </w:r>
      <w:r w:rsidRPr="00964C09">
        <w:rPr>
          <w:sz w:val="24"/>
          <w:szCs w:val="24"/>
        </w:rPr>
        <w:t>esignated safeguardin</w:t>
      </w:r>
      <w:r w:rsidR="00F97EE6">
        <w:rPr>
          <w:sz w:val="24"/>
          <w:szCs w:val="24"/>
        </w:rPr>
        <w:t>g lead (and any deputies)</w:t>
      </w:r>
      <w:r w:rsidRPr="00964C09">
        <w:rPr>
          <w:sz w:val="24"/>
          <w:szCs w:val="24"/>
        </w:rPr>
        <w:t xml:space="preserve"> undergo training to provide them with the knowledge and skills required to carry out the role. This training should be updated at least every two years.</w:t>
      </w:r>
    </w:p>
    <w:p w:rsidR="00964C09" w:rsidRPr="00964C09" w:rsidRDefault="00964C09" w:rsidP="00D84B23">
      <w:pPr>
        <w:tabs>
          <w:tab w:val="left" w:pos="1641"/>
        </w:tabs>
        <w:rPr>
          <w:sz w:val="24"/>
          <w:szCs w:val="24"/>
        </w:rPr>
      </w:pPr>
    </w:p>
    <w:p w:rsidR="00964C09" w:rsidRPr="00964C09" w:rsidRDefault="00E45149" w:rsidP="00D84B23">
      <w:pPr>
        <w:pStyle w:val="Default"/>
        <w:rPr>
          <w:rFonts w:asciiTheme="minorHAnsi" w:hAnsiTheme="minorHAnsi"/>
        </w:rPr>
      </w:pPr>
      <w:r>
        <w:rPr>
          <w:rFonts w:asciiTheme="minorHAnsi" w:hAnsiTheme="minorHAnsi"/>
        </w:rPr>
        <w:t>The D</w:t>
      </w:r>
      <w:r w:rsidR="00964C09" w:rsidRPr="00964C09">
        <w:rPr>
          <w:rFonts w:asciiTheme="minorHAnsi" w:hAnsiTheme="minorHAnsi"/>
        </w:rPr>
        <w:t>es</w:t>
      </w:r>
      <w:r w:rsidR="00F97EE6">
        <w:rPr>
          <w:rFonts w:asciiTheme="minorHAnsi" w:hAnsiTheme="minorHAnsi"/>
        </w:rPr>
        <w:t xml:space="preserve">ignated safeguarding lead </w:t>
      </w:r>
      <w:r w:rsidR="00964C09" w:rsidRPr="00964C09">
        <w:rPr>
          <w:rFonts w:asciiTheme="minorHAnsi" w:hAnsiTheme="minorHAnsi"/>
        </w:rPr>
        <w:t>undertake</w:t>
      </w:r>
      <w:r w:rsidR="00F97EE6">
        <w:rPr>
          <w:rFonts w:asciiTheme="minorHAnsi" w:hAnsiTheme="minorHAnsi"/>
        </w:rPr>
        <w:t>s</w:t>
      </w:r>
      <w:r w:rsidR="00964C09" w:rsidRPr="00964C09">
        <w:rPr>
          <w:rFonts w:asciiTheme="minorHAnsi" w:hAnsiTheme="minorHAnsi"/>
        </w:rPr>
        <w:t xml:space="preserve"> </w:t>
      </w:r>
      <w:r w:rsidR="00A57407">
        <w:rPr>
          <w:rFonts w:asciiTheme="minorHAnsi" w:hAnsiTheme="minorHAnsi"/>
        </w:rPr>
        <w:t xml:space="preserve">additional training to enhance their role including </w:t>
      </w:r>
      <w:r w:rsidR="00964C09" w:rsidRPr="00964C09">
        <w:rPr>
          <w:rFonts w:asciiTheme="minorHAnsi" w:hAnsiTheme="minorHAnsi"/>
        </w:rPr>
        <w:t>Prevent</w:t>
      </w:r>
      <w:r w:rsidR="00E4130C">
        <w:rPr>
          <w:rFonts w:asciiTheme="minorHAnsi" w:hAnsiTheme="minorHAnsi"/>
        </w:rPr>
        <w:t>, Witchcraft, Domestic Violence, Radicalisation</w:t>
      </w:r>
      <w:r w:rsidR="00964C09" w:rsidRPr="00964C09">
        <w:rPr>
          <w:rFonts w:asciiTheme="minorHAnsi" w:hAnsiTheme="minorHAnsi"/>
        </w:rPr>
        <w:t xml:space="preserve"> </w:t>
      </w:r>
      <w:r w:rsidR="00A57407">
        <w:rPr>
          <w:rFonts w:asciiTheme="minorHAnsi" w:hAnsiTheme="minorHAnsi"/>
        </w:rPr>
        <w:t xml:space="preserve">and FGM </w:t>
      </w:r>
      <w:r w:rsidR="00964C09" w:rsidRPr="00964C09">
        <w:rPr>
          <w:rFonts w:asciiTheme="minorHAnsi" w:hAnsiTheme="minorHAnsi"/>
        </w:rPr>
        <w:t xml:space="preserve">awareness training. </w:t>
      </w:r>
    </w:p>
    <w:p w:rsidR="00964C09" w:rsidRPr="00964C09" w:rsidRDefault="00964C09" w:rsidP="00D84B23">
      <w:pPr>
        <w:tabs>
          <w:tab w:val="left" w:pos="1641"/>
        </w:tabs>
        <w:rPr>
          <w:sz w:val="24"/>
          <w:szCs w:val="24"/>
        </w:rPr>
      </w:pPr>
      <w:r w:rsidRPr="00964C09">
        <w:rPr>
          <w:sz w:val="24"/>
          <w:szCs w:val="24"/>
        </w:rPr>
        <w:t>In addition to the formal training set out above, their knowledge and skills should be refreshed (this might be via e-bulletins, meeting other designated safeguarding leads, or simply taking time to read and digest safeguarding developments) at regular intervals, as required, but at least annually, to allow them to understand and keep up with any developments relevant to their role so they:</w:t>
      </w:r>
    </w:p>
    <w:p w:rsidR="00964C09" w:rsidRPr="00964C09" w:rsidRDefault="00964C09" w:rsidP="00D84B23">
      <w:pPr>
        <w:pStyle w:val="Default"/>
        <w:rPr>
          <w:rFonts w:asciiTheme="minorHAnsi" w:hAnsiTheme="minorHAnsi"/>
        </w:rPr>
      </w:pPr>
    </w:p>
    <w:p w:rsidR="00964C09" w:rsidRPr="00964C09" w:rsidRDefault="00E45149" w:rsidP="00A02986">
      <w:pPr>
        <w:pStyle w:val="Default"/>
        <w:numPr>
          <w:ilvl w:val="0"/>
          <w:numId w:val="3"/>
        </w:numPr>
        <w:rPr>
          <w:rFonts w:asciiTheme="minorHAnsi" w:hAnsiTheme="minorHAnsi"/>
        </w:rPr>
      </w:pPr>
      <w:r>
        <w:rPr>
          <w:rFonts w:asciiTheme="minorHAnsi" w:hAnsiTheme="minorHAnsi"/>
        </w:rPr>
        <w:t>U</w:t>
      </w:r>
      <w:r w:rsidR="00964C09" w:rsidRPr="00964C09">
        <w:rPr>
          <w:rFonts w:asciiTheme="minorHAnsi" w:hAnsiTheme="minorHAnsi"/>
        </w:rPr>
        <w:t xml:space="preserve">nderstand the assessment process for providing early help and intervention, for example through locally agreed common and shared assessment processes such as early help assessments;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H</w:t>
      </w:r>
      <w:r w:rsidR="00964C09" w:rsidRPr="00964C09">
        <w:rPr>
          <w:rFonts w:asciiTheme="minorHAnsi" w:hAnsiTheme="minorHAnsi"/>
        </w:rPr>
        <w:t xml:space="preserve">ave a working knowledge of how local authorities conduct a child protection case conference and a child protection review conference and be able to attend and contribute to these effectively when required to do so;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E</w:t>
      </w:r>
      <w:r w:rsidR="00964C09" w:rsidRPr="00964C09">
        <w:rPr>
          <w:rFonts w:asciiTheme="minorHAnsi" w:hAnsiTheme="minorHAnsi"/>
        </w:rPr>
        <w:t>nsure each member of staff has access to and und</w:t>
      </w:r>
      <w:r w:rsidR="00F84DFD">
        <w:rPr>
          <w:rFonts w:asciiTheme="minorHAnsi" w:hAnsiTheme="minorHAnsi"/>
        </w:rPr>
        <w:t>erstands the settings</w:t>
      </w:r>
      <w:r w:rsidR="00964C09" w:rsidRPr="00964C09">
        <w:rPr>
          <w:rFonts w:asciiTheme="minorHAnsi" w:hAnsiTheme="minorHAnsi"/>
        </w:rPr>
        <w:t xml:space="preserve"> child protection policy and procedures, especially new and part time staff;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A</w:t>
      </w:r>
      <w:r w:rsidR="00964C09" w:rsidRPr="00964C09">
        <w:rPr>
          <w:rFonts w:asciiTheme="minorHAnsi" w:hAnsiTheme="minorHAnsi"/>
        </w:rPr>
        <w:t>re alert to the specific needs of children in need, those with special edu</w:t>
      </w:r>
      <w:r w:rsidR="00D84B23">
        <w:rPr>
          <w:rFonts w:asciiTheme="minorHAnsi" w:hAnsiTheme="minorHAnsi"/>
        </w:rPr>
        <w:t>cational needs and young carers;</w:t>
      </w:r>
    </w:p>
    <w:p w:rsidR="00964C09" w:rsidRPr="00964C09" w:rsidRDefault="00E45149" w:rsidP="00A02986">
      <w:pPr>
        <w:pStyle w:val="Default"/>
        <w:numPr>
          <w:ilvl w:val="0"/>
          <w:numId w:val="3"/>
        </w:numPr>
        <w:rPr>
          <w:rFonts w:asciiTheme="minorHAnsi" w:hAnsiTheme="minorHAnsi"/>
        </w:rPr>
      </w:pPr>
      <w:r>
        <w:rPr>
          <w:rFonts w:asciiTheme="minorHAnsi" w:hAnsiTheme="minorHAnsi"/>
        </w:rPr>
        <w:t>A</w:t>
      </w:r>
      <w:r w:rsidR="00964C09" w:rsidRPr="00964C09">
        <w:rPr>
          <w:rFonts w:asciiTheme="minorHAnsi" w:hAnsiTheme="minorHAnsi"/>
        </w:rPr>
        <w:t xml:space="preserve">re able to keep detailed, accurate, secure written records of concerns and referrals;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U</w:t>
      </w:r>
      <w:r w:rsidR="00964C09" w:rsidRPr="00964C09">
        <w:rPr>
          <w:rFonts w:asciiTheme="minorHAnsi" w:hAnsiTheme="minorHAnsi"/>
        </w:rPr>
        <w:t>nderstand a</w:t>
      </w:r>
      <w:r w:rsidR="00F84DFD">
        <w:rPr>
          <w:rFonts w:asciiTheme="minorHAnsi" w:hAnsiTheme="minorHAnsi"/>
        </w:rPr>
        <w:t>nd support the setting</w:t>
      </w:r>
      <w:r w:rsidR="00964C09" w:rsidRPr="00964C09">
        <w:rPr>
          <w:rFonts w:asciiTheme="minorHAnsi" w:hAnsiTheme="minorHAnsi"/>
        </w:rPr>
        <w:t xml:space="preserve"> with regards to the requirements of the Prevent duty and are able to provide advice and support to staff on protecting children from the risk of radicalisation;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O</w:t>
      </w:r>
      <w:r w:rsidR="00964C09" w:rsidRPr="00964C09">
        <w:rPr>
          <w:rFonts w:asciiTheme="minorHAnsi" w:hAnsiTheme="minorHAnsi"/>
        </w:rPr>
        <w:t>btain access to resources and attend any relevant or refresher training courses and</w:t>
      </w:r>
    </w:p>
    <w:p w:rsidR="00964C09" w:rsidRPr="00964C09" w:rsidRDefault="00E45149" w:rsidP="00A02986">
      <w:pPr>
        <w:pStyle w:val="Default"/>
        <w:numPr>
          <w:ilvl w:val="0"/>
          <w:numId w:val="3"/>
        </w:numPr>
        <w:rPr>
          <w:rFonts w:asciiTheme="minorHAnsi" w:hAnsiTheme="minorHAnsi"/>
        </w:rPr>
      </w:pPr>
      <w:r>
        <w:rPr>
          <w:rFonts w:asciiTheme="minorHAnsi" w:hAnsiTheme="minorHAnsi"/>
        </w:rPr>
        <w:t>E</w:t>
      </w:r>
      <w:r w:rsidR="00964C09" w:rsidRPr="00964C09">
        <w:rPr>
          <w:rFonts w:asciiTheme="minorHAnsi" w:hAnsiTheme="minorHAnsi"/>
        </w:rPr>
        <w:t>ncourage a culture of listening to children and taking account of their wishes and feelings, among all staff, in an</w:t>
      </w:r>
      <w:r w:rsidR="00F84DFD">
        <w:rPr>
          <w:rFonts w:asciiTheme="minorHAnsi" w:hAnsiTheme="minorHAnsi"/>
        </w:rPr>
        <w:t>y measures the setting</w:t>
      </w:r>
      <w:r w:rsidR="00964C09" w:rsidRPr="00964C09">
        <w:rPr>
          <w:rFonts w:asciiTheme="minorHAnsi" w:hAnsiTheme="minorHAnsi"/>
        </w:rPr>
        <w:t xml:space="preserve"> may put in place to protect them. </w:t>
      </w:r>
    </w:p>
    <w:p w:rsidR="00964C09" w:rsidRPr="00964C09" w:rsidRDefault="00964C09" w:rsidP="00D84B23">
      <w:pPr>
        <w:tabs>
          <w:tab w:val="left" w:pos="1641"/>
        </w:tabs>
        <w:rPr>
          <w:sz w:val="24"/>
          <w:szCs w:val="24"/>
        </w:rPr>
      </w:pPr>
    </w:p>
    <w:p w:rsidR="00964C09" w:rsidRPr="00D84B23" w:rsidRDefault="00964C09" w:rsidP="00D84B23">
      <w:pPr>
        <w:pStyle w:val="Default"/>
        <w:rPr>
          <w:rFonts w:asciiTheme="minorHAnsi" w:hAnsiTheme="minorHAnsi"/>
          <w:sz w:val="28"/>
        </w:rPr>
      </w:pPr>
      <w:r w:rsidRPr="00D84B23">
        <w:rPr>
          <w:rFonts w:asciiTheme="minorHAnsi" w:hAnsiTheme="minorHAnsi"/>
          <w:b/>
          <w:bCs/>
          <w:sz w:val="28"/>
        </w:rPr>
        <w:t xml:space="preserve">Raise Awareness </w:t>
      </w:r>
    </w:p>
    <w:p w:rsidR="00964C09" w:rsidRPr="00964C09" w:rsidRDefault="00E45149" w:rsidP="00D84B23">
      <w:pPr>
        <w:pStyle w:val="Default"/>
        <w:rPr>
          <w:rFonts w:asciiTheme="minorHAnsi" w:hAnsiTheme="minorHAnsi"/>
        </w:rPr>
      </w:pPr>
      <w:r>
        <w:rPr>
          <w:rFonts w:asciiTheme="minorHAnsi" w:hAnsiTheme="minorHAnsi"/>
        </w:rPr>
        <w:t>The D</w:t>
      </w:r>
      <w:r w:rsidR="00964C09" w:rsidRPr="00964C09">
        <w:rPr>
          <w:rFonts w:asciiTheme="minorHAnsi" w:hAnsiTheme="minorHAnsi"/>
        </w:rPr>
        <w:t xml:space="preserve">esignated safeguarding lead should: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E</w:t>
      </w:r>
      <w:r w:rsidR="00964C09" w:rsidRPr="00964C09">
        <w:rPr>
          <w:rFonts w:asciiTheme="minorHAnsi" w:hAnsiTheme="minorHAnsi"/>
        </w:rPr>
        <w:t xml:space="preserve">nsure the </w:t>
      </w:r>
      <w:r w:rsidR="00716575">
        <w:rPr>
          <w:rFonts w:asciiTheme="minorHAnsi" w:hAnsiTheme="minorHAnsi"/>
        </w:rPr>
        <w:t xml:space="preserve">settings </w:t>
      </w:r>
      <w:r w:rsidR="00964C09" w:rsidRPr="00964C09">
        <w:rPr>
          <w:rFonts w:asciiTheme="minorHAnsi" w:hAnsiTheme="minorHAnsi"/>
        </w:rPr>
        <w:t xml:space="preserve">child protection policies are known, understood and used appropriately;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E</w:t>
      </w:r>
      <w:r w:rsidR="00964C09" w:rsidRPr="00964C09">
        <w:rPr>
          <w:rFonts w:asciiTheme="minorHAnsi" w:hAnsiTheme="minorHAnsi"/>
        </w:rPr>
        <w:t xml:space="preserve">nsure the </w:t>
      </w:r>
      <w:r w:rsidR="00716575">
        <w:rPr>
          <w:rFonts w:asciiTheme="minorHAnsi" w:hAnsiTheme="minorHAnsi"/>
        </w:rPr>
        <w:t xml:space="preserve">settings </w:t>
      </w:r>
      <w:r w:rsidR="00964C09" w:rsidRPr="00964C09">
        <w:rPr>
          <w:rFonts w:asciiTheme="minorHAnsi" w:hAnsiTheme="minorHAnsi"/>
        </w:rPr>
        <w:t>child protection</w:t>
      </w:r>
      <w:r>
        <w:rPr>
          <w:rFonts w:asciiTheme="minorHAnsi" w:hAnsiTheme="minorHAnsi"/>
        </w:rPr>
        <w:t xml:space="preserve"> and Safeguarding policies are</w:t>
      </w:r>
      <w:r w:rsidR="00964C09" w:rsidRPr="00964C09">
        <w:rPr>
          <w:rFonts w:asciiTheme="minorHAnsi" w:hAnsiTheme="minorHAnsi"/>
        </w:rPr>
        <w:t xml:space="preserve"> reviewed annually (as a minimum) and the procedures and implementation are updated and reviewed regularly, and work with </w:t>
      </w:r>
      <w:r w:rsidR="00716575">
        <w:rPr>
          <w:rFonts w:asciiTheme="minorHAnsi" w:hAnsiTheme="minorHAnsi"/>
        </w:rPr>
        <w:t xml:space="preserve">the Directors </w:t>
      </w:r>
      <w:r w:rsidR="00964C09" w:rsidRPr="00964C09">
        <w:rPr>
          <w:rFonts w:asciiTheme="minorHAnsi" w:hAnsiTheme="minorHAnsi"/>
        </w:rPr>
        <w:t xml:space="preserve">or proprietors regarding this; </w:t>
      </w:r>
    </w:p>
    <w:p w:rsidR="00964C09" w:rsidRPr="00964C09" w:rsidRDefault="00E45149" w:rsidP="00A02986">
      <w:pPr>
        <w:pStyle w:val="Default"/>
        <w:numPr>
          <w:ilvl w:val="0"/>
          <w:numId w:val="3"/>
        </w:numPr>
        <w:rPr>
          <w:rFonts w:asciiTheme="minorHAnsi" w:hAnsiTheme="minorHAnsi"/>
        </w:rPr>
      </w:pPr>
      <w:r>
        <w:rPr>
          <w:rFonts w:asciiTheme="minorHAnsi" w:hAnsiTheme="minorHAnsi"/>
        </w:rPr>
        <w:t>E</w:t>
      </w:r>
      <w:r w:rsidR="00964C09" w:rsidRPr="00964C09">
        <w:rPr>
          <w:rFonts w:asciiTheme="minorHAnsi" w:hAnsiTheme="minorHAnsi"/>
        </w:rPr>
        <w:t>nsure the child protection</w:t>
      </w:r>
      <w:r>
        <w:rPr>
          <w:rFonts w:asciiTheme="minorHAnsi" w:hAnsiTheme="minorHAnsi"/>
        </w:rPr>
        <w:t>/Safeguarding policy is available publicly</w:t>
      </w:r>
      <w:r w:rsidR="00964C09" w:rsidRPr="00964C09">
        <w:rPr>
          <w:rFonts w:asciiTheme="minorHAnsi" w:hAnsiTheme="minorHAnsi"/>
        </w:rPr>
        <w:t xml:space="preserve"> and parents are aware of the fact that referrals about suspected abuse or neglect may be made and the role of the </w:t>
      </w:r>
      <w:r w:rsidR="00716575">
        <w:rPr>
          <w:rFonts w:asciiTheme="minorHAnsi" w:hAnsiTheme="minorHAnsi"/>
        </w:rPr>
        <w:t xml:space="preserve">setting </w:t>
      </w:r>
      <w:r w:rsidR="00964C09" w:rsidRPr="00964C09">
        <w:rPr>
          <w:rFonts w:asciiTheme="minorHAnsi" w:hAnsiTheme="minorHAnsi"/>
        </w:rPr>
        <w:t xml:space="preserve">in this; and </w:t>
      </w:r>
    </w:p>
    <w:p w:rsidR="00964C09" w:rsidRPr="00964C09" w:rsidRDefault="00E45149" w:rsidP="00A02986">
      <w:pPr>
        <w:pStyle w:val="Default"/>
        <w:numPr>
          <w:ilvl w:val="0"/>
          <w:numId w:val="3"/>
        </w:numPr>
        <w:rPr>
          <w:rFonts w:asciiTheme="minorHAnsi" w:hAnsiTheme="minorHAnsi"/>
        </w:rPr>
      </w:pPr>
      <w:r>
        <w:rPr>
          <w:rFonts w:asciiTheme="minorHAnsi" w:hAnsiTheme="minorHAnsi"/>
        </w:rPr>
        <w:lastRenderedPageBreak/>
        <w:t>L</w:t>
      </w:r>
      <w:r w:rsidR="00964C09" w:rsidRPr="00964C09">
        <w:rPr>
          <w:rFonts w:asciiTheme="minorHAnsi" w:hAnsiTheme="minorHAnsi"/>
        </w:rPr>
        <w:t xml:space="preserve">ink with the local LSCB to make sure staff are aware of training opportunities and the latest local policies on safeguarding. </w:t>
      </w:r>
    </w:p>
    <w:p w:rsidR="00964C09" w:rsidRPr="00964C09" w:rsidRDefault="00964C09" w:rsidP="00D84B23">
      <w:pPr>
        <w:tabs>
          <w:tab w:val="left" w:pos="1641"/>
        </w:tabs>
        <w:rPr>
          <w:sz w:val="24"/>
          <w:szCs w:val="24"/>
        </w:rPr>
      </w:pPr>
    </w:p>
    <w:p w:rsidR="00964C09" w:rsidRPr="00D84B23" w:rsidRDefault="00964C09" w:rsidP="00D84B23">
      <w:pPr>
        <w:pStyle w:val="Default"/>
        <w:rPr>
          <w:rFonts w:asciiTheme="minorHAnsi" w:hAnsiTheme="minorHAnsi"/>
          <w:sz w:val="28"/>
        </w:rPr>
      </w:pPr>
      <w:r w:rsidRPr="00D84B23">
        <w:rPr>
          <w:rFonts w:asciiTheme="minorHAnsi" w:hAnsiTheme="minorHAnsi"/>
          <w:b/>
          <w:bCs/>
          <w:sz w:val="28"/>
        </w:rPr>
        <w:t xml:space="preserve">Child protection file </w:t>
      </w:r>
    </w:p>
    <w:p w:rsidR="00964C09" w:rsidRDefault="00964C09" w:rsidP="00D84B23">
      <w:pPr>
        <w:tabs>
          <w:tab w:val="left" w:pos="1641"/>
        </w:tabs>
        <w:rPr>
          <w:sz w:val="24"/>
          <w:szCs w:val="24"/>
        </w:rPr>
      </w:pPr>
      <w:r w:rsidRPr="00964C09">
        <w:rPr>
          <w:sz w:val="24"/>
          <w:szCs w:val="24"/>
        </w:rPr>
        <w:t>Whe</w:t>
      </w:r>
      <w:r w:rsidR="00875899">
        <w:rPr>
          <w:sz w:val="24"/>
          <w:szCs w:val="24"/>
        </w:rPr>
        <w:t>n</w:t>
      </w:r>
      <w:r w:rsidRPr="00964C09">
        <w:rPr>
          <w:sz w:val="24"/>
          <w:szCs w:val="24"/>
        </w:rPr>
        <w:t xml:space="preserve"> children leave the </w:t>
      </w:r>
      <w:r w:rsidR="006F28EE">
        <w:rPr>
          <w:sz w:val="24"/>
          <w:szCs w:val="24"/>
        </w:rPr>
        <w:t>setting,</w:t>
      </w:r>
      <w:r w:rsidR="00716575">
        <w:rPr>
          <w:sz w:val="24"/>
          <w:szCs w:val="24"/>
        </w:rPr>
        <w:t xml:space="preserve"> </w:t>
      </w:r>
      <w:r w:rsidR="006F28EE">
        <w:rPr>
          <w:sz w:val="24"/>
          <w:szCs w:val="24"/>
        </w:rPr>
        <w:t xml:space="preserve">we </w:t>
      </w:r>
      <w:r w:rsidRPr="00964C09">
        <w:rPr>
          <w:sz w:val="24"/>
          <w:szCs w:val="24"/>
        </w:rPr>
        <w:t>ensure their child protection</w:t>
      </w:r>
      <w:r w:rsidR="00E45149">
        <w:rPr>
          <w:sz w:val="24"/>
          <w:szCs w:val="24"/>
        </w:rPr>
        <w:t>/safeguarding</w:t>
      </w:r>
      <w:r w:rsidRPr="00964C09">
        <w:rPr>
          <w:sz w:val="24"/>
          <w:szCs w:val="24"/>
        </w:rPr>
        <w:t xml:space="preserve"> file is transfer</w:t>
      </w:r>
      <w:r w:rsidR="00716575">
        <w:rPr>
          <w:sz w:val="24"/>
          <w:szCs w:val="24"/>
        </w:rPr>
        <w:t>red to the n</w:t>
      </w:r>
      <w:r w:rsidR="00BE08E0">
        <w:rPr>
          <w:sz w:val="24"/>
          <w:szCs w:val="24"/>
        </w:rPr>
        <w:t>ew school or early Years setting within three weeks of the child leaving</w:t>
      </w:r>
      <w:r w:rsidR="00F97EE6">
        <w:rPr>
          <w:sz w:val="24"/>
          <w:szCs w:val="24"/>
        </w:rPr>
        <w:t>. This will</w:t>
      </w:r>
      <w:r w:rsidRPr="00964C09">
        <w:rPr>
          <w:sz w:val="24"/>
          <w:szCs w:val="24"/>
        </w:rPr>
        <w:t xml:space="preserve"> be transferre</w:t>
      </w:r>
      <w:r w:rsidR="00716575">
        <w:rPr>
          <w:sz w:val="24"/>
          <w:szCs w:val="24"/>
        </w:rPr>
        <w:t>d separately from the main child’s</w:t>
      </w:r>
      <w:r w:rsidRPr="00964C09">
        <w:rPr>
          <w:sz w:val="24"/>
          <w:szCs w:val="24"/>
        </w:rPr>
        <w:t xml:space="preserve"> file, ensuring secure transit and confirmatio</w:t>
      </w:r>
      <w:r w:rsidR="00F97EE6">
        <w:rPr>
          <w:sz w:val="24"/>
          <w:szCs w:val="24"/>
        </w:rPr>
        <w:t xml:space="preserve">n of receipt </w:t>
      </w:r>
      <w:r w:rsidR="006F28EE">
        <w:rPr>
          <w:sz w:val="24"/>
          <w:szCs w:val="24"/>
        </w:rPr>
        <w:t>will</w:t>
      </w:r>
      <w:r w:rsidR="00F97EE6">
        <w:rPr>
          <w:sz w:val="24"/>
          <w:szCs w:val="24"/>
        </w:rPr>
        <w:t xml:space="preserve"> be obtained using our transfer record form </w:t>
      </w:r>
      <w:r w:rsidR="00E45149">
        <w:rPr>
          <w:sz w:val="24"/>
          <w:szCs w:val="24"/>
        </w:rPr>
        <w:t xml:space="preserve">found in the </w:t>
      </w:r>
      <w:r w:rsidR="00F97EE6">
        <w:rPr>
          <w:sz w:val="24"/>
          <w:szCs w:val="24"/>
        </w:rPr>
        <w:t>Safegua</w:t>
      </w:r>
      <w:r w:rsidR="00E45149">
        <w:rPr>
          <w:sz w:val="24"/>
          <w:szCs w:val="24"/>
        </w:rPr>
        <w:t>rding folder. It is very important that parents/carers are aware that this information will be transferred and shared with the next provision in line with LSCB and policy. The Design</w:t>
      </w:r>
      <w:r w:rsidR="00C90DE0">
        <w:rPr>
          <w:sz w:val="24"/>
          <w:szCs w:val="24"/>
        </w:rPr>
        <w:t xml:space="preserve">ated Safeguarding lead </w:t>
      </w:r>
      <w:r w:rsidR="00C90DE0" w:rsidRPr="00C90DE0">
        <w:rPr>
          <w:b/>
          <w:sz w:val="24"/>
          <w:szCs w:val="24"/>
        </w:rPr>
        <w:t>will</w:t>
      </w:r>
      <w:r w:rsidR="00E45149" w:rsidRPr="00C90DE0">
        <w:rPr>
          <w:b/>
          <w:sz w:val="24"/>
          <w:szCs w:val="24"/>
        </w:rPr>
        <w:t xml:space="preserve"> ensure</w:t>
      </w:r>
      <w:r w:rsidR="00E45149">
        <w:rPr>
          <w:sz w:val="24"/>
          <w:szCs w:val="24"/>
        </w:rPr>
        <w:t xml:space="preserve"> that a phone call is made to the school or provision to discuss children’s in</w:t>
      </w:r>
      <w:r w:rsidR="00C90DE0">
        <w:rPr>
          <w:sz w:val="24"/>
          <w:szCs w:val="24"/>
        </w:rPr>
        <w:t>dividual files</w:t>
      </w:r>
      <w:r w:rsidR="006F28EE">
        <w:rPr>
          <w:sz w:val="24"/>
          <w:szCs w:val="24"/>
        </w:rPr>
        <w:t xml:space="preserve"> before they are taken to the relevant school or setting</w:t>
      </w:r>
      <w:r w:rsidR="00C90DE0">
        <w:rPr>
          <w:sz w:val="24"/>
          <w:szCs w:val="24"/>
        </w:rPr>
        <w:t>. This will be done with the appropriate lead,</w:t>
      </w:r>
      <w:r w:rsidR="00E45149">
        <w:rPr>
          <w:sz w:val="24"/>
          <w:szCs w:val="24"/>
        </w:rPr>
        <w:t xml:space="preserve"> we would at this </w:t>
      </w:r>
      <w:r w:rsidR="00C90DE0">
        <w:rPr>
          <w:sz w:val="24"/>
          <w:szCs w:val="24"/>
        </w:rPr>
        <w:t>stage encourage the Educator</w:t>
      </w:r>
      <w:r w:rsidR="00E45149">
        <w:rPr>
          <w:sz w:val="24"/>
          <w:szCs w:val="24"/>
        </w:rPr>
        <w:t xml:space="preserve"> or teacher to attend </w:t>
      </w:r>
      <w:r w:rsidR="00C90DE0">
        <w:rPr>
          <w:sz w:val="24"/>
          <w:szCs w:val="24"/>
        </w:rPr>
        <w:t xml:space="preserve">our setting to support the child’s transition </w:t>
      </w:r>
      <w:r w:rsidR="00E45149">
        <w:rPr>
          <w:sz w:val="24"/>
          <w:szCs w:val="24"/>
        </w:rPr>
        <w:t>along with the parent/carer as appropriate</w:t>
      </w:r>
      <w:r w:rsidR="00C90DE0">
        <w:rPr>
          <w:sz w:val="24"/>
          <w:szCs w:val="24"/>
        </w:rPr>
        <w:t>.</w:t>
      </w:r>
    </w:p>
    <w:p w:rsidR="004B12B0" w:rsidRDefault="004B12B0" w:rsidP="00D84B23">
      <w:pPr>
        <w:tabs>
          <w:tab w:val="left" w:pos="1641"/>
        </w:tabs>
        <w:rPr>
          <w:sz w:val="24"/>
          <w:szCs w:val="24"/>
        </w:rPr>
      </w:pPr>
    </w:p>
    <w:p w:rsidR="00716575" w:rsidRDefault="00716575" w:rsidP="00D84B23">
      <w:pPr>
        <w:tabs>
          <w:tab w:val="left" w:pos="1641"/>
        </w:tabs>
        <w:rPr>
          <w:sz w:val="24"/>
          <w:szCs w:val="24"/>
        </w:rPr>
      </w:pPr>
    </w:p>
    <w:p w:rsidR="006F28EE" w:rsidRDefault="009D7A9D" w:rsidP="00D84B23">
      <w:pPr>
        <w:tabs>
          <w:tab w:val="left" w:pos="1641"/>
        </w:tabs>
        <w:rPr>
          <w:sz w:val="24"/>
          <w:szCs w:val="24"/>
        </w:rPr>
      </w:pPr>
      <w:r>
        <w:rPr>
          <w:sz w:val="24"/>
          <w:szCs w:val="24"/>
        </w:rPr>
        <w:t>Early Years</w:t>
      </w:r>
    </w:p>
    <w:tbl>
      <w:tblPr>
        <w:tblStyle w:val="TableGrid"/>
        <w:tblW w:w="0" w:type="auto"/>
        <w:tblLook w:val="04A0" w:firstRow="1" w:lastRow="0" w:firstColumn="1" w:lastColumn="0" w:noHBand="0" w:noVBand="1"/>
      </w:tblPr>
      <w:tblGrid>
        <w:gridCol w:w="3492"/>
        <w:gridCol w:w="3485"/>
        <w:gridCol w:w="3479"/>
      </w:tblGrid>
      <w:tr w:rsidR="004B12B0" w:rsidTr="004B12B0">
        <w:trPr>
          <w:trHeight w:val="344"/>
        </w:trPr>
        <w:tc>
          <w:tcPr>
            <w:tcW w:w="3560" w:type="dxa"/>
            <w:vAlign w:val="center"/>
          </w:tcPr>
          <w:p w:rsidR="004B12B0" w:rsidRPr="004B12B0" w:rsidRDefault="004B12B0" w:rsidP="004B12B0">
            <w:pPr>
              <w:tabs>
                <w:tab w:val="left" w:pos="1641"/>
              </w:tabs>
              <w:rPr>
                <w:sz w:val="24"/>
                <w:szCs w:val="24"/>
              </w:rPr>
            </w:pPr>
            <w:r w:rsidRPr="004B12B0">
              <w:rPr>
                <w:sz w:val="24"/>
                <w:szCs w:val="24"/>
              </w:rPr>
              <w:t>Name</w:t>
            </w:r>
            <w:r w:rsidR="00716575">
              <w:rPr>
                <w:sz w:val="24"/>
                <w:szCs w:val="24"/>
              </w:rPr>
              <w:t xml:space="preserve"> and Role</w:t>
            </w:r>
          </w:p>
        </w:tc>
        <w:tc>
          <w:tcPr>
            <w:tcW w:w="3561" w:type="dxa"/>
            <w:vAlign w:val="center"/>
          </w:tcPr>
          <w:p w:rsidR="004B12B0" w:rsidRPr="004B12B0" w:rsidRDefault="004B12B0" w:rsidP="004B12B0">
            <w:pPr>
              <w:tabs>
                <w:tab w:val="left" w:pos="1641"/>
              </w:tabs>
              <w:rPr>
                <w:sz w:val="24"/>
                <w:szCs w:val="24"/>
              </w:rPr>
            </w:pPr>
            <w:r w:rsidRPr="004B12B0">
              <w:rPr>
                <w:sz w:val="24"/>
                <w:szCs w:val="24"/>
              </w:rPr>
              <w:t>Signed</w:t>
            </w:r>
          </w:p>
        </w:tc>
        <w:tc>
          <w:tcPr>
            <w:tcW w:w="3561" w:type="dxa"/>
            <w:vAlign w:val="center"/>
          </w:tcPr>
          <w:p w:rsidR="004B12B0" w:rsidRPr="004B12B0" w:rsidRDefault="004B12B0" w:rsidP="004B12B0">
            <w:pPr>
              <w:tabs>
                <w:tab w:val="left" w:pos="1641"/>
              </w:tabs>
              <w:rPr>
                <w:sz w:val="24"/>
                <w:szCs w:val="24"/>
              </w:rPr>
            </w:pPr>
            <w:r w:rsidRPr="004B12B0">
              <w:rPr>
                <w:sz w:val="24"/>
                <w:szCs w:val="24"/>
              </w:rPr>
              <w:t>Date</w:t>
            </w:r>
          </w:p>
        </w:tc>
      </w:tr>
      <w:tr w:rsidR="004B12B0" w:rsidTr="004B12B0">
        <w:tc>
          <w:tcPr>
            <w:tcW w:w="3560" w:type="dxa"/>
          </w:tcPr>
          <w:p w:rsidR="004B12B0" w:rsidRPr="00716575" w:rsidRDefault="00716575" w:rsidP="00D84B23">
            <w:pPr>
              <w:tabs>
                <w:tab w:val="left" w:pos="1641"/>
              </w:tabs>
            </w:pPr>
            <w:r w:rsidRPr="00716575">
              <w:t xml:space="preserve">Natasha Trinder </w:t>
            </w:r>
            <w:r>
              <w:t xml:space="preserve">- </w:t>
            </w:r>
            <w:r w:rsidRPr="00716575">
              <w:t>DSL</w:t>
            </w:r>
          </w:p>
        </w:tc>
        <w:tc>
          <w:tcPr>
            <w:tcW w:w="3561" w:type="dxa"/>
          </w:tcPr>
          <w:p w:rsidR="004B12B0" w:rsidRPr="004B12B0" w:rsidRDefault="004B12B0" w:rsidP="00D84B23">
            <w:pPr>
              <w:tabs>
                <w:tab w:val="left" w:pos="1641"/>
              </w:tabs>
              <w:rPr>
                <w:sz w:val="28"/>
                <w:szCs w:val="24"/>
              </w:rPr>
            </w:pPr>
          </w:p>
        </w:tc>
        <w:tc>
          <w:tcPr>
            <w:tcW w:w="3561" w:type="dxa"/>
          </w:tcPr>
          <w:p w:rsidR="004B12B0" w:rsidRPr="004B12B0" w:rsidRDefault="004B12B0" w:rsidP="00D84B23">
            <w:pPr>
              <w:tabs>
                <w:tab w:val="left" w:pos="1641"/>
              </w:tabs>
              <w:rPr>
                <w:sz w:val="28"/>
                <w:szCs w:val="24"/>
              </w:rPr>
            </w:pPr>
          </w:p>
        </w:tc>
      </w:tr>
      <w:tr w:rsidR="00716575" w:rsidTr="00716575">
        <w:tc>
          <w:tcPr>
            <w:tcW w:w="3560" w:type="dxa"/>
          </w:tcPr>
          <w:p w:rsidR="00716575" w:rsidRPr="00716575" w:rsidRDefault="00716575" w:rsidP="004B12B0">
            <w:pPr>
              <w:tabs>
                <w:tab w:val="left" w:pos="1641"/>
              </w:tabs>
            </w:pPr>
            <w:r w:rsidRPr="00716575">
              <w:t>Diane Armstrong</w:t>
            </w:r>
            <w:r>
              <w:t xml:space="preserve"> - </w:t>
            </w:r>
            <w:r w:rsidRPr="00716575">
              <w:t xml:space="preserve"> DSL</w:t>
            </w:r>
          </w:p>
        </w:tc>
        <w:tc>
          <w:tcPr>
            <w:tcW w:w="3561" w:type="dxa"/>
          </w:tcPr>
          <w:p w:rsidR="00716575" w:rsidRDefault="00716575" w:rsidP="004B12B0">
            <w:pPr>
              <w:tabs>
                <w:tab w:val="left" w:pos="1641"/>
              </w:tabs>
              <w:rPr>
                <w:sz w:val="24"/>
                <w:szCs w:val="24"/>
              </w:rPr>
            </w:pPr>
          </w:p>
        </w:tc>
        <w:tc>
          <w:tcPr>
            <w:tcW w:w="3561" w:type="dxa"/>
          </w:tcPr>
          <w:p w:rsidR="00716575" w:rsidRDefault="00716575" w:rsidP="004B12B0">
            <w:pPr>
              <w:tabs>
                <w:tab w:val="left" w:pos="1641"/>
              </w:tabs>
              <w:rPr>
                <w:sz w:val="24"/>
                <w:szCs w:val="24"/>
              </w:rPr>
            </w:pPr>
          </w:p>
        </w:tc>
      </w:tr>
      <w:tr w:rsidR="00716575" w:rsidTr="00716575">
        <w:tc>
          <w:tcPr>
            <w:tcW w:w="3560" w:type="dxa"/>
          </w:tcPr>
          <w:p w:rsidR="00716575" w:rsidRPr="00716575" w:rsidRDefault="00C90DE0" w:rsidP="004B12B0">
            <w:pPr>
              <w:tabs>
                <w:tab w:val="left" w:pos="1641"/>
              </w:tabs>
            </w:pPr>
            <w:r w:rsidRPr="00716575">
              <w:t>Eleanor Wood</w:t>
            </w:r>
            <w:r>
              <w:t xml:space="preserve"> -</w:t>
            </w:r>
            <w:r w:rsidRPr="00716575">
              <w:t xml:space="preserve"> Deputy DSL</w:t>
            </w:r>
          </w:p>
        </w:tc>
        <w:tc>
          <w:tcPr>
            <w:tcW w:w="3561" w:type="dxa"/>
          </w:tcPr>
          <w:p w:rsidR="00716575" w:rsidRDefault="00716575" w:rsidP="004B12B0">
            <w:pPr>
              <w:tabs>
                <w:tab w:val="left" w:pos="1641"/>
              </w:tabs>
              <w:rPr>
                <w:sz w:val="24"/>
                <w:szCs w:val="24"/>
              </w:rPr>
            </w:pPr>
          </w:p>
        </w:tc>
        <w:tc>
          <w:tcPr>
            <w:tcW w:w="3561" w:type="dxa"/>
          </w:tcPr>
          <w:p w:rsidR="00716575" w:rsidRDefault="00716575" w:rsidP="004B12B0">
            <w:pPr>
              <w:tabs>
                <w:tab w:val="left" w:pos="1641"/>
              </w:tabs>
              <w:rPr>
                <w:sz w:val="24"/>
                <w:szCs w:val="24"/>
              </w:rPr>
            </w:pPr>
          </w:p>
        </w:tc>
      </w:tr>
      <w:tr w:rsidR="00716575" w:rsidTr="00716575">
        <w:tc>
          <w:tcPr>
            <w:tcW w:w="3560" w:type="dxa"/>
          </w:tcPr>
          <w:p w:rsidR="00716575" w:rsidRPr="00716575" w:rsidRDefault="00C90DE0" w:rsidP="004B12B0">
            <w:pPr>
              <w:tabs>
                <w:tab w:val="left" w:pos="1641"/>
              </w:tabs>
            </w:pPr>
            <w:r w:rsidRPr="00716575">
              <w:t xml:space="preserve">Jo Cairns </w:t>
            </w:r>
            <w:r>
              <w:t xml:space="preserve">- </w:t>
            </w:r>
            <w:r w:rsidRPr="00716575">
              <w:t>Deputy DSL</w:t>
            </w:r>
          </w:p>
        </w:tc>
        <w:tc>
          <w:tcPr>
            <w:tcW w:w="3561" w:type="dxa"/>
          </w:tcPr>
          <w:p w:rsidR="00716575" w:rsidRDefault="00716575" w:rsidP="004B12B0">
            <w:pPr>
              <w:tabs>
                <w:tab w:val="left" w:pos="1641"/>
              </w:tabs>
              <w:rPr>
                <w:sz w:val="24"/>
                <w:szCs w:val="24"/>
              </w:rPr>
            </w:pPr>
          </w:p>
        </w:tc>
        <w:tc>
          <w:tcPr>
            <w:tcW w:w="3561" w:type="dxa"/>
          </w:tcPr>
          <w:p w:rsidR="00716575" w:rsidRDefault="00716575" w:rsidP="004B12B0">
            <w:pPr>
              <w:tabs>
                <w:tab w:val="left" w:pos="1641"/>
              </w:tabs>
              <w:rPr>
                <w:sz w:val="24"/>
                <w:szCs w:val="24"/>
              </w:rPr>
            </w:pPr>
          </w:p>
        </w:tc>
      </w:tr>
      <w:tr w:rsidR="00716575" w:rsidTr="00716575">
        <w:tc>
          <w:tcPr>
            <w:tcW w:w="3560" w:type="dxa"/>
          </w:tcPr>
          <w:p w:rsidR="00716575" w:rsidRPr="00716575" w:rsidRDefault="00C90DE0" w:rsidP="004B12B0">
            <w:pPr>
              <w:tabs>
                <w:tab w:val="left" w:pos="1641"/>
              </w:tabs>
            </w:pPr>
            <w:r w:rsidRPr="00716575">
              <w:t xml:space="preserve">Emma Miles </w:t>
            </w:r>
            <w:r>
              <w:t xml:space="preserve">- </w:t>
            </w:r>
            <w:r w:rsidRPr="00716575">
              <w:t>Deputy DSL</w:t>
            </w:r>
          </w:p>
        </w:tc>
        <w:tc>
          <w:tcPr>
            <w:tcW w:w="3561" w:type="dxa"/>
          </w:tcPr>
          <w:p w:rsidR="00716575" w:rsidRDefault="00716575" w:rsidP="004B12B0">
            <w:pPr>
              <w:tabs>
                <w:tab w:val="left" w:pos="1641"/>
              </w:tabs>
              <w:rPr>
                <w:sz w:val="24"/>
                <w:szCs w:val="24"/>
              </w:rPr>
            </w:pPr>
          </w:p>
        </w:tc>
        <w:tc>
          <w:tcPr>
            <w:tcW w:w="3561" w:type="dxa"/>
          </w:tcPr>
          <w:p w:rsidR="00716575" w:rsidRDefault="00716575" w:rsidP="004B12B0">
            <w:pPr>
              <w:tabs>
                <w:tab w:val="left" w:pos="1641"/>
              </w:tabs>
              <w:rPr>
                <w:sz w:val="24"/>
                <w:szCs w:val="24"/>
              </w:rPr>
            </w:pPr>
          </w:p>
        </w:tc>
      </w:tr>
    </w:tbl>
    <w:p w:rsidR="00716575" w:rsidRDefault="00716575" w:rsidP="004B12B0">
      <w:pPr>
        <w:tabs>
          <w:tab w:val="left" w:pos="1641"/>
        </w:tabs>
        <w:rPr>
          <w:sz w:val="24"/>
          <w:szCs w:val="24"/>
        </w:rPr>
      </w:pPr>
    </w:p>
    <w:p w:rsidR="00AA619A" w:rsidRDefault="00AA619A" w:rsidP="004B12B0">
      <w:pPr>
        <w:tabs>
          <w:tab w:val="left" w:pos="1641"/>
        </w:tabs>
        <w:rPr>
          <w:sz w:val="24"/>
          <w:szCs w:val="24"/>
        </w:rPr>
      </w:pPr>
    </w:p>
    <w:p w:rsidR="00AA619A" w:rsidRDefault="006F28EE" w:rsidP="004B12B0">
      <w:pPr>
        <w:tabs>
          <w:tab w:val="left" w:pos="1641"/>
        </w:tabs>
        <w:rPr>
          <w:sz w:val="24"/>
          <w:szCs w:val="24"/>
        </w:rPr>
      </w:pPr>
      <w:r>
        <w:rPr>
          <w:sz w:val="24"/>
          <w:szCs w:val="24"/>
        </w:rPr>
        <w:t>Whitehouse</w:t>
      </w:r>
    </w:p>
    <w:tbl>
      <w:tblPr>
        <w:tblStyle w:val="TableGrid"/>
        <w:tblW w:w="0" w:type="auto"/>
        <w:tblLook w:val="04A0" w:firstRow="1" w:lastRow="0" w:firstColumn="1" w:lastColumn="0" w:noHBand="0" w:noVBand="1"/>
      </w:tblPr>
      <w:tblGrid>
        <w:gridCol w:w="3439"/>
        <w:gridCol w:w="3440"/>
        <w:gridCol w:w="3577"/>
      </w:tblGrid>
      <w:tr w:rsidR="009D7A9D" w:rsidTr="00BE08E0">
        <w:tc>
          <w:tcPr>
            <w:tcW w:w="3485" w:type="dxa"/>
          </w:tcPr>
          <w:p w:rsidR="009D7A9D" w:rsidRDefault="009D7A9D" w:rsidP="004B12B0">
            <w:pPr>
              <w:tabs>
                <w:tab w:val="left" w:pos="1641"/>
              </w:tabs>
              <w:rPr>
                <w:sz w:val="24"/>
                <w:szCs w:val="24"/>
              </w:rPr>
            </w:pPr>
            <w:r>
              <w:rPr>
                <w:sz w:val="24"/>
                <w:szCs w:val="24"/>
              </w:rPr>
              <w:t>Name and Role</w:t>
            </w:r>
          </w:p>
        </w:tc>
        <w:tc>
          <w:tcPr>
            <w:tcW w:w="3485" w:type="dxa"/>
          </w:tcPr>
          <w:p w:rsidR="009D7A9D" w:rsidRDefault="009D7A9D" w:rsidP="004B12B0">
            <w:pPr>
              <w:tabs>
                <w:tab w:val="left" w:pos="1641"/>
              </w:tabs>
              <w:rPr>
                <w:sz w:val="24"/>
                <w:szCs w:val="24"/>
              </w:rPr>
            </w:pPr>
            <w:r>
              <w:rPr>
                <w:sz w:val="24"/>
                <w:szCs w:val="24"/>
              </w:rPr>
              <w:t>Signed</w:t>
            </w:r>
          </w:p>
        </w:tc>
        <w:tc>
          <w:tcPr>
            <w:tcW w:w="3628" w:type="dxa"/>
          </w:tcPr>
          <w:p w:rsidR="009D7A9D" w:rsidRDefault="009D7A9D" w:rsidP="004B12B0">
            <w:pPr>
              <w:tabs>
                <w:tab w:val="left" w:pos="1641"/>
              </w:tabs>
              <w:rPr>
                <w:sz w:val="24"/>
                <w:szCs w:val="24"/>
              </w:rPr>
            </w:pPr>
            <w:r>
              <w:rPr>
                <w:sz w:val="24"/>
                <w:szCs w:val="24"/>
              </w:rPr>
              <w:t>Date</w:t>
            </w:r>
          </w:p>
        </w:tc>
      </w:tr>
      <w:tr w:rsidR="009D7A9D" w:rsidTr="00BE08E0">
        <w:tc>
          <w:tcPr>
            <w:tcW w:w="3485" w:type="dxa"/>
          </w:tcPr>
          <w:p w:rsidR="009D7A9D" w:rsidRPr="00E4130C" w:rsidRDefault="009D7A9D" w:rsidP="004B12B0">
            <w:pPr>
              <w:tabs>
                <w:tab w:val="left" w:pos="1641"/>
              </w:tabs>
            </w:pPr>
            <w:r w:rsidRPr="00E4130C">
              <w:t>Vikki Hale</w:t>
            </w:r>
            <w:r w:rsidR="00E4130C" w:rsidRPr="00E4130C">
              <w:t xml:space="preserve"> - DSL</w:t>
            </w:r>
          </w:p>
        </w:tc>
        <w:tc>
          <w:tcPr>
            <w:tcW w:w="3485" w:type="dxa"/>
          </w:tcPr>
          <w:p w:rsidR="009D7A9D" w:rsidRDefault="009D7A9D" w:rsidP="004B12B0">
            <w:pPr>
              <w:tabs>
                <w:tab w:val="left" w:pos="1641"/>
              </w:tabs>
              <w:rPr>
                <w:sz w:val="24"/>
                <w:szCs w:val="24"/>
              </w:rPr>
            </w:pPr>
          </w:p>
        </w:tc>
        <w:tc>
          <w:tcPr>
            <w:tcW w:w="3628" w:type="dxa"/>
          </w:tcPr>
          <w:p w:rsidR="009D7A9D" w:rsidRDefault="009D7A9D" w:rsidP="004B12B0">
            <w:pPr>
              <w:tabs>
                <w:tab w:val="left" w:pos="1641"/>
              </w:tabs>
              <w:rPr>
                <w:sz w:val="24"/>
                <w:szCs w:val="24"/>
              </w:rPr>
            </w:pPr>
          </w:p>
        </w:tc>
      </w:tr>
      <w:tr w:rsidR="009D7A9D" w:rsidTr="00BE08E0">
        <w:tc>
          <w:tcPr>
            <w:tcW w:w="3485" w:type="dxa"/>
          </w:tcPr>
          <w:p w:rsidR="009D7A9D" w:rsidRPr="00E4130C" w:rsidRDefault="009D7A9D" w:rsidP="004B12B0">
            <w:pPr>
              <w:tabs>
                <w:tab w:val="left" w:pos="1641"/>
              </w:tabs>
            </w:pPr>
            <w:r w:rsidRPr="00E4130C">
              <w:t>Tulani Cook</w:t>
            </w:r>
            <w:r w:rsidR="00E4130C" w:rsidRPr="00E4130C">
              <w:t xml:space="preserve"> -</w:t>
            </w:r>
            <w:r w:rsidR="00E4130C">
              <w:t>Deputy DSL</w:t>
            </w:r>
          </w:p>
        </w:tc>
        <w:tc>
          <w:tcPr>
            <w:tcW w:w="3485" w:type="dxa"/>
          </w:tcPr>
          <w:p w:rsidR="009D7A9D" w:rsidRDefault="009D7A9D" w:rsidP="004B12B0">
            <w:pPr>
              <w:tabs>
                <w:tab w:val="left" w:pos="1641"/>
              </w:tabs>
              <w:rPr>
                <w:sz w:val="24"/>
                <w:szCs w:val="24"/>
              </w:rPr>
            </w:pPr>
          </w:p>
        </w:tc>
        <w:tc>
          <w:tcPr>
            <w:tcW w:w="3628" w:type="dxa"/>
          </w:tcPr>
          <w:p w:rsidR="009D7A9D" w:rsidRDefault="009D7A9D" w:rsidP="004B12B0">
            <w:pPr>
              <w:tabs>
                <w:tab w:val="left" w:pos="1641"/>
              </w:tabs>
              <w:rPr>
                <w:sz w:val="24"/>
                <w:szCs w:val="24"/>
              </w:rPr>
            </w:pPr>
          </w:p>
        </w:tc>
      </w:tr>
      <w:tr w:rsidR="00BE08E0" w:rsidTr="00BE08E0">
        <w:tc>
          <w:tcPr>
            <w:tcW w:w="3485" w:type="dxa"/>
          </w:tcPr>
          <w:p w:rsidR="00BE08E0" w:rsidRPr="00E4130C" w:rsidRDefault="00E4130C" w:rsidP="004B12B0">
            <w:pPr>
              <w:tabs>
                <w:tab w:val="left" w:pos="1641"/>
              </w:tabs>
            </w:pPr>
            <w:r w:rsidRPr="00E4130C">
              <w:t>Jo Tribe -Deputy</w:t>
            </w:r>
            <w:r>
              <w:t xml:space="preserve"> DSL</w:t>
            </w:r>
          </w:p>
        </w:tc>
        <w:tc>
          <w:tcPr>
            <w:tcW w:w="3485" w:type="dxa"/>
          </w:tcPr>
          <w:p w:rsidR="00BE08E0" w:rsidRDefault="00BE08E0" w:rsidP="004B12B0">
            <w:pPr>
              <w:tabs>
                <w:tab w:val="left" w:pos="1641"/>
              </w:tabs>
              <w:rPr>
                <w:sz w:val="24"/>
                <w:szCs w:val="24"/>
              </w:rPr>
            </w:pPr>
          </w:p>
        </w:tc>
        <w:tc>
          <w:tcPr>
            <w:tcW w:w="3628" w:type="dxa"/>
          </w:tcPr>
          <w:p w:rsidR="00BE08E0" w:rsidRDefault="00BE08E0" w:rsidP="004B12B0">
            <w:pPr>
              <w:tabs>
                <w:tab w:val="left" w:pos="1641"/>
              </w:tabs>
              <w:rPr>
                <w:sz w:val="24"/>
                <w:szCs w:val="24"/>
              </w:rPr>
            </w:pPr>
          </w:p>
        </w:tc>
      </w:tr>
      <w:tr w:rsidR="00E4130C" w:rsidTr="00BE08E0">
        <w:tc>
          <w:tcPr>
            <w:tcW w:w="3485" w:type="dxa"/>
          </w:tcPr>
          <w:p w:rsidR="00E4130C" w:rsidRPr="00E4130C" w:rsidRDefault="00E4130C" w:rsidP="004B12B0">
            <w:pPr>
              <w:tabs>
                <w:tab w:val="left" w:pos="1641"/>
              </w:tabs>
            </w:pPr>
            <w:r w:rsidRPr="00E4130C">
              <w:t>Nikki      -Deputy DSL</w:t>
            </w:r>
          </w:p>
        </w:tc>
        <w:tc>
          <w:tcPr>
            <w:tcW w:w="3485" w:type="dxa"/>
          </w:tcPr>
          <w:p w:rsidR="00E4130C" w:rsidRDefault="00E4130C" w:rsidP="004B12B0">
            <w:pPr>
              <w:tabs>
                <w:tab w:val="left" w:pos="1641"/>
              </w:tabs>
              <w:rPr>
                <w:sz w:val="24"/>
                <w:szCs w:val="24"/>
              </w:rPr>
            </w:pPr>
          </w:p>
        </w:tc>
        <w:tc>
          <w:tcPr>
            <w:tcW w:w="3628" w:type="dxa"/>
          </w:tcPr>
          <w:p w:rsidR="00E4130C" w:rsidRDefault="00E4130C" w:rsidP="004B12B0">
            <w:pPr>
              <w:tabs>
                <w:tab w:val="left" w:pos="1641"/>
              </w:tabs>
              <w:rPr>
                <w:sz w:val="24"/>
                <w:szCs w:val="24"/>
              </w:rPr>
            </w:pPr>
          </w:p>
        </w:tc>
      </w:tr>
    </w:tbl>
    <w:p w:rsidR="009D7A9D" w:rsidRDefault="009D7A9D" w:rsidP="004B12B0">
      <w:pPr>
        <w:tabs>
          <w:tab w:val="left" w:pos="1641"/>
        </w:tabs>
        <w:rPr>
          <w:sz w:val="24"/>
          <w:szCs w:val="24"/>
        </w:rPr>
      </w:pPr>
    </w:p>
    <w:p w:rsidR="00716575" w:rsidRPr="00964C09" w:rsidRDefault="00716575" w:rsidP="004B12B0">
      <w:pPr>
        <w:tabs>
          <w:tab w:val="left" w:pos="1641"/>
        </w:tabs>
        <w:rPr>
          <w:sz w:val="24"/>
          <w:szCs w:val="24"/>
        </w:rPr>
      </w:pPr>
    </w:p>
    <w:sectPr w:rsidR="00716575" w:rsidRPr="00964C09" w:rsidSect="00F21F54">
      <w:head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1886" w:rsidRDefault="000B1886" w:rsidP="00D84B23">
      <w:pPr>
        <w:spacing w:line="240" w:lineRule="auto"/>
      </w:pPr>
      <w:r>
        <w:separator/>
      </w:r>
    </w:p>
  </w:endnote>
  <w:endnote w:type="continuationSeparator" w:id="0">
    <w:p w:rsidR="000B1886" w:rsidRDefault="000B1886" w:rsidP="00D84B2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1886" w:rsidRDefault="000B1886" w:rsidP="00D84B23">
      <w:pPr>
        <w:spacing w:line="240" w:lineRule="auto"/>
      </w:pPr>
      <w:r>
        <w:separator/>
      </w:r>
    </w:p>
  </w:footnote>
  <w:footnote w:type="continuationSeparator" w:id="0">
    <w:p w:rsidR="000B1886" w:rsidRDefault="000B1886" w:rsidP="00D84B2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Look w:val="04A0" w:firstRow="1" w:lastRow="0" w:firstColumn="1" w:lastColumn="0" w:noHBand="0" w:noVBand="1"/>
    </w:tblPr>
    <w:tblGrid>
      <w:gridCol w:w="1809"/>
      <w:gridCol w:w="2127"/>
    </w:tblGrid>
    <w:tr w:rsidR="004B12B0" w:rsidTr="000C3521">
      <w:tc>
        <w:tcPr>
          <w:tcW w:w="1809" w:type="dxa"/>
        </w:tcPr>
        <w:p w:rsidR="004B12B0" w:rsidRDefault="004B12B0" w:rsidP="000C3521">
          <w:pPr>
            <w:pStyle w:val="Header"/>
          </w:pPr>
          <w:r>
            <w:t>Date Reviewed:</w:t>
          </w:r>
        </w:p>
      </w:tc>
      <w:tc>
        <w:tcPr>
          <w:tcW w:w="2127" w:type="dxa"/>
        </w:tcPr>
        <w:p w:rsidR="004B12B0" w:rsidRDefault="000F6812" w:rsidP="000C3521">
          <w:pPr>
            <w:pStyle w:val="Header"/>
          </w:pPr>
          <w:r>
            <w:t>January 2025</w:t>
          </w:r>
        </w:p>
      </w:tc>
    </w:tr>
    <w:tr w:rsidR="004B12B0" w:rsidTr="000C3521">
      <w:tc>
        <w:tcPr>
          <w:tcW w:w="1809" w:type="dxa"/>
        </w:tcPr>
        <w:p w:rsidR="004B12B0" w:rsidRDefault="004B12B0" w:rsidP="000C3521">
          <w:pPr>
            <w:pStyle w:val="Header"/>
          </w:pPr>
          <w:r>
            <w:t>Review Date:</w:t>
          </w:r>
        </w:p>
      </w:tc>
      <w:tc>
        <w:tcPr>
          <w:tcW w:w="2127" w:type="dxa"/>
        </w:tcPr>
        <w:p w:rsidR="004B12B0" w:rsidRDefault="000F6812" w:rsidP="000C3521">
          <w:pPr>
            <w:pStyle w:val="Header"/>
          </w:pPr>
          <w:r>
            <w:t>January</w:t>
          </w:r>
          <w:r w:rsidR="008961C0">
            <w:t xml:space="preserve"> 202</w:t>
          </w:r>
          <w:r>
            <w:t>7</w:t>
          </w:r>
        </w:p>
      </w:tc>
    </w:tr>
  </w:tbl>
  <w:p w:rsidR="000C08D7" w:rsidRDefault="000C08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6026F3"/>
    <w:multiLevelType w:val="hybridMultilevel"/>
    <w:tmpl w:val="C54EDDC0"/>
    <w:lvl w:ilvl="0" w:tplc="6C4AD44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B4256"/>
    <w:multiLevelType w:val="hybridMultilevel"/>
    <w:tmpl w:val="3C5281F4"/>
    <w:lvl w:ilvl="0" w:tplc="6C4AD44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5745B"/>
    <w:multiLevelType w:val="hybridMultilevel"/>
    <w:tmpl w:val="A35807CC"/>
    <w:lvl w:ilvl="0" w:tplc="6C4AD44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D498E"/>
    <w:multiLevelType w:val="hybridMultilevel"/>
    <w:tmpl w:val="12DA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857C6"/>
    <w:multiLevelType w:val="hybridMultilevel"/>
    <w:tmpl w:val="0BF870FA"/>
    <w:lvl w:ilvl="0" w:tplc="6C4AD44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D16AAE"/>
    <w:multiLevelType w:val="hybridMultilevel"/>
    <w:tmpl w:val="5240DFBA"/>
    <w:lvl w:ilvl="0" w:tplc="6C4AD44A">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33109F"/>
    <w:multiLevelType w:val="hybridMultilevel"/>
    <w:tmpl w:val="CD306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2"/>
  </w:num>
  <w:num w:numId="4">
    <w:abstractNumId w:val="4"/>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C09"/>
    <w:rsid w:val="00007869"/>
    <w:rsid w:val="00012ED4"/>
    <w:rsid w:val="00034EBB"/>
    <w:rsid w:val="000528FF"/>
    <w:rsid w:val="000B1886"/>
    <w:rsid w:val="000C08D7"/>
    <w:rsid w:val="000D58E5"/>
    <w:rsid w:val="000F6812"/>
    <w:rsid w:val="00107B9E"/>
    <w:rsid w:val="001220FB"/>
    <w:rsid w:val="0012506B"/>
    <w:rsid w:val="001316A3"/>
    <w:rsid w:val="0020306F"/>
    <w:rsid w:val="002611D8"/>
    <w:rsid w:val="00293F09"/>
    <w:rsid w:val="002A61BF"/>
    <w:rsid w:val="002B5ECC"/>
    <w:rsid w:val="00302DE0"/>
    <w:rsid w:val="00306566"/>
    <w:rsid w:val="003359B5"/>
    <w:rsid w:val="003D5556"/>
    <w:rsid w:val="00424C8D"/>
    <w:rsid w:val="004723C5"/>
    <w:rsid w:val="004B12B0"/>
    <w:rsid w:val="00514A1C"/>
    <w:rsid w:val="00521ACE"/>
    <w:rsid w:val="00550309"/>
    <w:rsid w:val="00565529"/>
    <w:rsid w:val="005723DE"/>
    <w:rsid w:val="005C715B"/>
    <w:rsid w:val="00641073"/>
    <w:rsid w:val="006B7CAD"/>
    <w:rsid w:val="006D7891"/>
    <w:rsid w:val="006E1E85"/>
    <w:rsid w:val="006F28EE"/>
    <w:rsid w:val="007127D2"/>
    <w:rsid w:val="00716575"/>
    <w:rsid w:val="00727C78"/>
    <w:rsid w:val="00761329"/>
    <w:rsid w:val="00762072"/>
    <w:rsid w:val="0077110D"/>
    <w:rsid w:val="007D18A3"/>
    <w:rsid w:val="00875899"/>
    <w:rsid w:val="008961C0"/>
    <w:rsid w:val="00896633"/>
    <w:rsid w:val="008A461B"/>
    <w:rsid w:val="008C0D68"/>
    <w:rsid w:val="008C48D4"/>
    <w:rsid w:val="008D7B01"/>
    <w:rsid w:val="008E3748"/>
    <w:rsid w:val="00953ED6"/>
    <w:rsid w:val="00964C09"/>
    <w:rsid w:val="0098611C"/>
    <w:rsid w:val="009D7A9D"/>
    <w:rsid w:val="00A02986"/>
    <w:rsid w:val="00A17C47"/>
    <w:rsid w:val="00A57407"/>
    <w:rsid w:val="00A630BB"/>
    <w:rsid w:val="00AA619A"/>
    <w:rsid w:val="00AB1153"/>
    <w:rsid w:val="00AD33ED"/>
    <w:rsid w:val="00B11626"/>
    <w:rsid w:val="00B17D45"/>
    <w:rsid w:val="00B3158F"/>
    <w:rsid w:val="00B33DD4"/>
    <w:rsid w:val="00B76586"/>
    <w:rsid w:val="00B92AA2"/>
    <w:rsid w:val="00BA1ADC"/>
    <w:rsid w:val="00BE08E0"/>
    <w:rsid w:val="00C220D8"/>
    <w:rsid w:val="00C57CCA"/>
    <w:rsid w:val="00C72864"/>
    <w:rsid w:val="00C90DE0"/>
    <w:rsid w:val="00CA5F99"/>
    <w:rsid w:val="00CD38FC"/>
    <w:rsid w:val="00CF6A0D"/>
    <w:rsid w:val="00D84B23"/>
    <w:rsid w:val="00DA1C5D"/>
    <w:rsid w:val="00E31363"/>
    <w:rsid w:val="00E4130C"/>
    <w:rsid w:val="00E45149"/>
    <w:rsid w:val="00EB0FC5"/>
    <w:rsid w:val="00ED4025"/>
    <w:rsid w:val="00F07B20"/>
    <w:rsid w:val="00F169B1"/>
    <w:rsid w:val="00F21F54"/>
    <w:rsid w:val="00F237AA"/>
    <w:rsid w:val="00F84DFD"/>
    <w:rsid w:val="00F97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2A381C-A098-4185-943D-D8F70CC11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7C7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64C09"/>
    <w:pPr>
      <w:autoSpaceDE w:val="0"/>
      <w:autoSpaceDN w:val="0"/>
      <w:adjustRightInd w:val="0"/>
      <w:spacing w:line="240" w:lineRule="auto"/>
    </w:pPr>
    <w:rPr>
      <w:rFonts w:ascii="Arial" w:hAnsi="Arial" w:cs="Arial"/>
      <w:color w:val="000000"/>
      <w:sz w:val="24"/>
      <w:szCs w:val="24"/>
    </w:rPr>
  </w:style>
  <w:style w:type="paragraph" w:styleId="Header">
    <w:name w:val="header"/>
    <w:basedOn w:val="Normal"/>
    <w:link w:val="HeaderChar"/>
    <w:uiPriority w:val="99"/>
    <w:unhideWhenUsed/>
    <w:rsid w:val="00D84B23"/>
    <w:pPr>
      <w:tabs>
        <w:tab w:val="center" w:pos="4513"/>
        <w:tab w:val="right" w:pos="9026"/>
      </w:tabs>
      <w:spacing w:line="240" w:lineRule="auto"/>
    </w:pPr>
  </w:style>
  <w:style w:type="character" w:customStyle="1" w:styleId="HeaderChar">
    <w:name w:val="Header Char"/>
    <w:basedOn w:val="DefaultParagraphFont"/>
    <w:link w:val="Header"/>
    <w:uiPriority w:val="99"/>
    <w:rsid w:val="00D84B23"/>
  </w:style>
  <w:style w:type="paragraph" w:styleId="Footer">
    <w:name w:val="footer"/>
    <w:basedOn w:val="Normal"/>
    <w:link w:val="FooterChar"/>
    <w:uiPriority w:val="99"/>
    <w:unhideWhenUsed/>
    <w:rsid w:val="00D84B23"/>
    <w:pPr>
      <w:tabs>
        <w:tab w:val="center" w:pos="4513"/>
        <w:tab w:val="right" w:pos="9026"/>
      </w:tabs>
      <w:spacing w:line="240" w:lineRule="auto"/>
    </w:pPr>
  </w:style>
  <w:style w:type="character" w:customStyle="1" w:styleId="FooterChar">
    <w:name w:val="Footer Char"/>
    <w:basedOn w:val="DefaultParagraphFont"/>
    <w:link w:val="Footer"/>
    <w:uiPriority w:val="99"/>
    <w:rsid w:val="00D84B23"/>
  </w:style>
  <w:style w:type="paragraph" w:styleId="BalloonText">
    <w:name w:val="Balloon Text"/>
    <w:basedOn w:val="Normal"/>
    <w:link w:val="BalloonTextChar"/>
    <w:uiPriority w:val="99"/>
    <w:semiHidden/>
    <w:unhideWhenUsed/>
    <w:rsid w:val="00D84B2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4B23"/>
    <w:rPr>
      <w:rFonts w:ascii="Tahoma" w:hAnsi="Tahoma" w:cs="Tahoma"/>
      <w:sz w:val="16"/>
      <w:szCs w:val="16"/>
    </w:rPr>
  </w:style>
  <w:style w:type="table" w:styleId="TableGrid">
    <w:name w:val="Table Grid"/>
    <w:basedOn w:val="TableNormal"/>
    <w:uiPriority w:val="59"/>
    <w:rsid w:val="004B12B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70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F9CD39-0B62-4CB2-AFD7-1CA4ACE58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mollie</dc:creator>
  <cp:lastModifiedBy>Staff</cp:lastModifiedBy>
  <cp:revision>2</cp:revision>
  <cp:lastPrinted>2020-10-13T14:57:00Z</cp:lastPrinted>
  <dcterms:created xsi:type="dcterms:W3CDTF">2026-05-12T14:17:00Z</dcterms:created>
  <dcterms:modified xsi:type="dcterms:W3CDTF">2026-05-12T14:17:00Z</dcterms:modified>
</cp:coreProperties>
</file>