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134C5" w14:textId="21AC9555" w:rsidR="00BC5D9F" w:rsidRDefault="002F5B79">
      <w:r>
        <w:t xml:space="preserve">For practical ideas, examples of activities and curriculum links please visit the Early Years Sustainable Hub at </w:t>
      </w:r>
      <w:hyperlink r:id="rId10" w:history="1">
        <w:r w:rsidR="0066314C">
          <w:rPr>
            <w:rStyle w:val="Hyperlink"/>
          </w:rPr>
          <w:t>Early Years Sustainable Hub | ENSFC</w:t>
        </w:r>
      </w:hyperlink>
      <w:r w:rsidR="0066314C">
        <w:t xml:space="preserve"> </w:t>
      </w:r>
      <w:r>
        <w:t xml:space="preserve">where you can also find more information on the 17 Sustainable Development Goals </w:t>
      </w:r>
    </w:p>
    <w:tbl>
      <w:tblPr>
        <w:tblStyle w:val="TableGrid"/>
        <w:tblW w:w="16019" w:type="dxa"/>
        <w:tblInd w:w="-289" w:type="dxa"/>
        <w:tblLook w:val="04A0" w:firstRow="1" w:lastRow="0" w:firstColumn="1" w:lastColumn="0" w:noHBand="0" w:noVBand="1"/>
      </w:tblPr>
      <w:tblGrid>
        <w:gridCol w:w="2269"/>
        <w:gridCol w:w="4252"/>
        <w:gridCol w:w="1701"/>
        <w:gridCol w:w="2127"/>
        <w:gridCol w:w="3262"/>
        <w:gridCol w:w="2408"/>
      </w:tblGrid>
      <w:tr w:rsidR="00F00FEC" w14:paraId="5C6643D1" w14:textId="77777777" w:rsidTr="00E5524B">
        <w:tc>
          <w:tcPr>
            <w:tcW w:w="16019" w:type="dxa"/>
            <w:gridSpan w:val="6"/>
            <w:shd w:val="clear" w:color="auto" w:fill="C5E0B3" w:themeFill="accent6" w:themeFillTint="66"/>
          </w:tcPr>
          <w:p w14:paraId="3EE24F8B" w14:textId="77777777" w:rsidR="00F00FEC" w:rsidRDefault="00F00FEC" w:rsidP="00F00FEC">
            <w:pPr>
              <w:jc w:val="center"/>
              <w:rPr>
                <w:b/>
                <w:sz w:val="32"/>
                <w:szCs w:val="32"/>
              </w:rPr>
            </w:pPr>
            <w:r w:rsidRPr="00F00FEC">
              <w:rPr>
                <w:b/>
                <w:sz w:val="32"/>
                <w:szCs w:val="32"/>
              </w:rPr>
              <w:t>Highfield Nursery School – Climate Action Plan</w:t>
            </w:r>
          </w:p>
          <w:p w14:paraId="0B126981" w14:textId="77777777" w:rsidR="00F551AE" w:rsidRPr="00F00FEC" w:rsidRDefault="00F551AE" w:rsidP="00F00FEC">
            <w:pPr>
              <w:jc w:val="center"/>
              <w:rPr>
                <w:b/>
                <w:sz w:val="32"/>
                <w:szCs w:val="32"/>
              </w:rPr>
            </w:pPr>
            <w:r>
              <w:rPr>
                <w:b/>
                <w:sz w:val="32"/>
                <w:szCs w:val="32"/>
              </w:rPr>
              <w:t>2024 - 25</w:t>
            </w:r>
          </w:p>
        </w:tc>
      </w:tr>
      <w:tr w:rsidR="0011018E" w14:paraId="12F47862" w14:textId="77777777" w:rsidTr="00E5524B">
        <w:tc>
          <w:tcPr>
            <w:tcW w:w="16019" w:type="dxa"/>
            <w:gridSpan w:val="6"/>
            <w:shd w:val="clear" w:color="auto" w:fill="E2EFD9" w:themeFill="accent6" w:themeFillTint="33"/>
          </w:tcPr>
          <w:p w14:paraId="5A448D7A" w14:textId="48BA6237" w:rsidR="0011018E" w:rsidRPr="0011018E" w:rsidRDefault="0011018E">
            <w:pPr>
              <w:rPr>
                <w:b/>
                <w:sz w:val="32"/>
                <w:szCs w:val="32"/>
              </w:rPr>
            </w:pPr>
            <w:r w:rsidRPr="0011018E">
              <w:rPr>
                <w:b/>
                <w:sz w:val="32"/>
                <w:szCs w:val="32"/>
              </w:rPr>
              <w:t>Environmental</w:t>
            </w:r>
            <w:r w:rsidR="00FE433A">
              <w:rPr>
                <w:b/>
                <w:sz w:val="32"/>
                <w:szCs w:val="32"/>
              </w:rPr>
              <w:t xml:space="preserve"> Pillar</w:t>
            </w:r>
          </w:p>
        </w:tc>
      </w:tr>
      <w:tr w:rsidR="0075141E" w14:paraId="07342338" w14:textId="77777777" w:rsidTr="00DC1421">
        <w:tc>
          <w:tcPr>
            <w:tcW w:w="2269" w:type="dxa"/>
          </w:tcPr>
          <w:p w14:paraId="47BB1321" w14:textId="77777777" w:rsidR="0075141E" w:rsidRDefault="0075141E">
            <w:r>
              <w:t>What is working well?</w:t>
            </w:r>
          </w:p>
        </w:tc>
        <w:tc>
          <w:tcPr>
            <w:tcW w:w="13750" w:type="dxa"/>
            <w:gridSpan w:val="5"/>
          </w:tcPr>
          <w:p w14:paraId="6ED9B66C" w14:textId="77777777" w:rsidR="0075141E" w:rsidRDefault="002826BC">
            <w:r>
              <w:t>Established annual p</w:t>
            </w:r>
            <w:r w:rsidR="0075141E">
              <w:t xml:space="preserve">lanting </w:t>
            </w:r>
            <w:r>
              <w:t xml:space="preserve">programme </w:t>
            </w:r>
            <w:r w:rsidR="0075141E">
              <w:t>in the nursery garden, established a composting system to accommodate all leaf litter and kitchen/snack waste on site</w:t>
            </w:r>
            <w:r>
              <w:t>.</w:t>
            </w:r>
          </w:p>
          <w:p w14:paraId="31383A7B" w14:textId="77777777" w:rsidR="002826BC" w:rsidRDefault="002826BC">
            <w:r>
              <w:t>Wormery established in the nursery garden</w:t>
            </w:r>
          </w:p>
          <w:p w14:paraId="5528543A" w14:textId="2A3B3A1E" w:rsidR="002826BC" w:rsidRDefault="002826BC">
            <w:r>
              <w:t>Established story curriculum linked to nature connection and the seasons</w:t>
            </w:r>
            <w:r w:rsidR="00FE433A">
              <w:t>. Regular visits to BLT allotment</w:t>
            </w:r>
          </w:p>
        </w:tc>
      </w:tr>
      <w:tr w:rsidR="0075141E" w14:paraId="3CE75BAE" w14:textId="77777777" w:rsidTr="005B1041">
        <w:tc>
          <w:tcPr>
            <w:tcW w:w="2269" w:type="dxa"/>
          </w:tcPr>
          <w:p w14:paraId="7637CF44" w14:textId="77777777" w:rsidR="0075141E" w:rsidRPr="00F00FEC" w:rsidRDefault="0075141E">
            <w:pPr>
              <w:rPr>
                <w:b/>
              </w:rPr>
            </w:pPr>
            <w:r w:rsidRPr="00F00FEC">
              <w:rPr>
                <w:b/>
              </w:rPr>
              <w:t>What is our focus for this year?</w:t>
            </w:r>
          </w:p>
        </w:tc>
        <w:tc>
          <w:tcPr>
            <w:tcW w:w="4252" w:type="dxa"/>
          </w:tcPr>
          <w:p w14:paraId="56175F2F" w14:textId="77777777" w:rsidR="0075141E" w:rsidRPr="00F00FEC" w:rsidRDefault="0075141E">
            <w:pPr>
              <w:rPr>
                <w:b/>
              </w:rPr>
            </w:pPr>
            <w:r w:rsidRPr="00F00FEC">
              <w:rPr>
                <w:b/>
              </w:rPr>
              <w:t>How will we achieve this?</w:t>
            </w:r>
          </w:p>
        </w:tc>
        <w:tc>
          <w:tcPr>
            <w:tcW w:w="1701" w:type="dxa"/>
          </w:tcPr>
          <w:p w14:paraId="59AB7519" w14:textId="77777777" w:rsidR="0075141E" w:rsidRPr="00F00FEC" w:rsidRDefault="0075141E">
            <w:pPr>
              <w:rPr>
                <w:b/>
              </w:rPr>
            </w:pPr>
            <w:r w:rsidRPr="00F00FEC">
              <w:rPr>
                <w:b/>
              </w:rPr>
              <w:t>Associated costs/budget code?</w:t>
            </w:r>
          </w:p>
        </w:tc>
        <w:tc>
          <w:tcPr>
            <w:tcW w:w="2127" w:type="dxa"/>
          </w:tcPr>
          <w:p w14:paraId="21B836EC" w14:textId="77777777" w:rsidR="0075141E" w:rsidRPr="00F00FEC" w:rsidRDefault="0075141E">
            <w:pPr>
              <w:rPr>
                <w:b/>
              </w:rPr>
            </w:pPr>
            <w:r w:rsidRPr="00F00FEC">
              <w:rPr>
                <w:b/>
              </w:rPr>
              <w:t>Who will lead on this</w:t>
            </w:r>
          </w:p>
        </w:tc>
        <w:tc>
          <w:tcPr>
            <w:tcW w:w="3262" w:type="dxa"/>
          </w:tcPr>
          <w:p w14:paraId="331FB25C" w14:textId="77777777" w:rsidR="0075141E" w:rsidRPr="00F00FEC" w:rsidRDefault="0075141E">
            <w:pPr>
              <w:rPr>
                <w:b/>
              </w:rPr>
            </w:pPr>
            <w:r w:rsidRPr="00F00FEC">
              <w:rPr>
                <w:b/>
              </w:rPr>
              <w:t>What will success look like?</w:t>
            </w:r>
          </w:p>
        </w:tc>
        <w:tc>
          <w:tcPr>
            <w:tcW w:w="2408" w:type="dxa"/>
          </w:tcPr>
          <w:p w14:paraId="620A36DB" w14:textId="77777777" w:rsidR="0075141E" w:rsidRPr="00F00FEC" w:rsidRDefault="0075141E">
            <w:pPr>
              <w:rPr>
                <w:b/>
              </w:rPr>
            </w:pPr>
            <w:r w:rsidRPr="00F00FEC">
              <w:rPr>
                <w:b/>
              </w:rPr>
              <w:t>Stakeholders involvement?</w:t>
            </w:r>
          </w:p>
        </w:tc>
      </w:tr>
      <w:tr w:rsidR="0075141E" w14:paraId="32E4E240" w14:textId="77777777" w:rsidTr="005B1041">
        <w:tc>
          <w:tcPr>
            <w:tcW w:w="2269" w:type="dxa"/>
          </w:tcPr>
          <w:p w14:paraId="134B5CEF" w14:textId="77777777" w:rsidR="0075141E" w:rsidRPr="000472D6" w:rsidRDefault="0075141E">
            <w:pPr>
              <w:rPr>
                <w:b/>
              </w:rPr>
            </w:pPr>
            <w:r w:rsidRPr="000472D6">
              <w:rPr>
                <w:b/>
              </w:rPr>
              <w:t>To establish a tree nursery in the nursery garden</w:t>
            </w:r>
          </w:p>
          <w:p w14:paraId="12B5002D" w14:textId="3BEB4530" w:rsidR="00D47351" w:rsidRDefault="00D47351">
            <w:r>
              <w:t>SDG 2, SDG 3, SDG 4, SDG 11, SDG12, SDG 13, SDG 15</w:t>
            </w:r>
          </w:p>
        </w:tc>
        <w:tc>
          <w:tcPr>
            <w:tcW w:w="4252" w:type="dxa"/>
          </w:tcPr>
          <w:p w14:paraId="44D46948" w14:textId="77777777" w:rsidR="0075141E" w:rsidRDefault="0075141E">
            <w:r>
              <w:t>Children and staff to forage for acorns</w:t>
            </w:r>
            <w:r w:rsidR="002826BC">
              <w:t>, pine cones</w:t>
            </w:r>
            <w:r>
              <w:t xml:space="preserve"> and conkers (to begin with) and to dig up saplings naturally seeded in the nursery garden.  Seeds and saplings will be planted in small pots in the ‘tree nursery</w:t>
            </w:r>
            <w:r w:rsidR="002826BC">
              <w:t>’</w:t>
            </w:r>
            <w:r>
              <w:t xml:space="preserve"> area and children will nurture the saplings until big enough to plant out.  Then advertise to local community to take a tree and plant at home.</w:t>
            </w:r>
          </w:p>
        </w:tc>
        <w:tc>
          <w:tcPr>
            <w:tcW w:w="1701" w:type="dxa"/>
          </w:tcPr>
          <w:p w14:paraId="23D7CC12" w14:textId="77777777" w:rsidR="002826BC" w:rsidRDefault="0075141E">
            <w:r>
              <w:t>£50 for set up costs. Community notices for pots and next year, compost and leaf litter will be produced on site composting syst</w:t>
            </w:r>
            <w:r w:rsidR="002826BC">
              <w:t>em.</w:t>
            </w:r>
          </w:p>
          <w:p w14:paraId="28BC8B02" w14:textId="77777777" w:rsidR="002826BC" w:rsidRDefault="002826BC"/>
        </w:tc>
        <w:tc>
          <w:tcPr>
            <w:tcW w:w="2127" w:type="dxa"/>
          </w:tcPr>
          <w:p w14:paraId="642D959B" w14:textId="77777777" w:rsidR="0075141E" w:rsidRDefault="0075141E">
            <w:r>
              <w:t>Helen Norman and Angie Draper</w:t>
            </w:r>
          </w:p>
        </w:tc>
        <w:tc>
          <w:tcPr>
            <w:tcW w:w="3262" w:type="dxa"/>
          </w:tcPr>
          <w:p w14:paraId="43D138E5" w14:textId="738E51EB" w:rsidR="0075141E" w:rsidRDefault="0075141E">
            <w:r>
              <w:t>Constant supply of tree saplings</w:t>
            </w:r>
            <w:r w:rsidR="00351123">
              <w:t xml:space="preserve"> and soft fruit plants</w:t>
            </w:r>
            <w:r>
              <w:t xml:space="preserve"> grown and distributed across the local community.</w:t>
            </w:r>
          </w:p>
          <w:p w14:paraId="4C807E03" w14:textId="77777777" w:rsidR="0075141E" w:rsidRDefault="0075141E">
            <w:r>
              <w:t>Donations of saplings from the wider community</w:t>
            </w:r>
          </w:p>
        </w:tc>
        <w:tc>
          <w:tcPr>
            <w:tcW w:w="2408" w:type="dxa"/>
          </w:tcPr>
          <w:p w14:paraId="786F043D" w14:textId="77777777" w:rsidR="0075141E" w:rsidRDefault="002F5B79">
            <w:r>
              <w:t xml:space="preserve">Children, </w:t>
            </w:r>
            <w:r w:rsidR="0075141E">
              <w:t>Parents/grandparents</w:t>
            </w:r>
          </w:p>
          <w:p w14:paraId="56029F7B" w14:textId="77777777" w:rsidR="0075141E" w:rsidRDefault="0075141E">
            <w:r>
              <w:t>Local community</w:t>
            </w:r>
          </w:p>
          <w:p w14:paraId="3DAD0D52" w14:textId="77777777" w:rsidR="0075141E" w:rsidRDefault="0075141E">
            <w:r>
              <w:t>BLT allotment to support</w:t>
            </w:r>
            <w:r w:rsidR="00BC5D9F">
              <w:t xml:space="preserve"> and advertise</w:t>
            </w:r>
          </w:p>
        </w:tc>
      </w:tr>
      <w:tr w:rsidR="002826BC" w14:paraId="1A7072A1" w14:textId="77777777" w:rsidTr="005B1041">
        <w:tc>
          <w:tcPr>
            <w:tcW w:w="2269" w:type="dxa"/>
          </w:tcPr>
          <w:p w14:paraId="11C87477" w14:textId="624EA1B3" w:rsidR="002826BC" w:rsidRDefault="004F6E3F">
            <w:r w:rsidRPr="000472D6">
              <w:rPr>
                <w:b/>
              </w:rPr>
              <w:t>Teach ‘soil literacy’ across the nursery</w:t>
            </w:r>
            <w:r w:rsidR="00D47351">
              <w:t xml:space="preserve"> SDG 2, SDG 3, SDG 4, SDG 15</w:t>
            </w:r>
          </w:p>
        </w:tc>
        <w:tc>
          <w:tcPr>
            <w:tcW w:w="4252" w:type="dxa"/>
          </w:tcPr>
          <w:p w14:paraId="5228AA15" w14:textId="6DF60E22" w:rsidR="002826BC" w:rsidRDefault="004F6E3F">
            <w:r>
              <w:t>Room leaders to integrate into the curriculum, supported by the Sustainability Leads</w:t>
            </w:r>
          </w:p>
        </w:tc>
        <w:tc>
          <w:tcPr>
            <w:tcW w:w="1701" w:type="dxa"/>
          </w:tcPr>
          <w:p w14:paraId="41890EC2" w14:textId="77777777" w:rsidR="002826BC" w:rsidRDefault="004F6E3F">
            <w:r>
              <w:t>No cost</w:t>
            </w:r>
          </w:p>
          <w:p w14:paraId="621AE40F" w14:textId="77777777" w:rsidR="00D47351" w:rsidRDefault="004F6E3F">
            <w:r>
              <w:t>Current class budgets to be used to buy any classroom resources needed</w:t>
            </w:r>
          </w:p>
          <w:p w14:paraId="38F39F91" w14:textId="77777777" w:rsidR="00E5524B" w:rsidRDefault="00E5524B"/>
          <w:p w14:paraId="7D11D1F3" w14:textId="23FCEBED" w:rsidR="00E5524B" w:rsidRDefault="00E5524B"/>
        </w:tc>
        <w:tc>
          <w:tcPr>
            <w:tcW w:w="2127" w:type="dxa"/>
          </w:tcPr>
          <w:p w14:paraId="2FB04DD1" w14:textId="640AFCE2" w:rsidR="002826BC" w:rsidRDefault="004F6E3F">
            <w:r>
              <w:t>Room leads</w:t>
            </w:r>
          </w:p>
        </w:tc>
        <w:tc>
          <w:tcPr>
            <w:tcW w:w="3262" w:type="dxa"/>
          </w:tcPr>
          <w:p w14:paraId="19A60C31" w14:textId="330D6192" w:rsidR="002826BC" w:rsidRDefault="00351123">
            <w:r>
              <w:t>Staff, children and parents are using everyday language to discuss soil</w:t>
            </w:r>
          </w:p>
        </w:tc>
        <w:tc>
          <w:tcPr>
            <w:tcW w:w="2408" w:type="dxa"/>
          </w:tcPr>
          <w:p w14:paraId="122E6F4C" w14:textId="3ECAC8AD" w:rsidR="002826BC" w:rsidRDefault="00351123">
            <w:r>
              <w:t>Staff, children, parents, governors, local community</w:t>
            </w:r>
          </w:p>
        </w:tc>
      </w:tr>
      <w:tr w:rsidR="00DC1421" w14:paraId="441EE222" w14:textId="77777777" w:rsidTr="005B1041">
        <w:tc>
          <w:tcPr>
            <w:tcW w:w="2269" w:type="dxa"/>
          </w:tcPr>
          <w:p w14:paraId="7AFA6ADF" w14:textId="61B86D41" w:rsidR="00DC1421" w:rsidRPr="00DC1421" w:rsidRDefault="00DC1421">
            <w:r>
              <w:rPr>
                <w:b/>
              </w:rPr>
              <w:t xml:space="preserve">Children’s Centre: Sustainability will be integral in the planning for all group sessions </w:t>
            </w:r>
            <w:r>
              <w:t>SDG 4, SDG 3, SDG 5, SDG 10, SDG 12</w:t>
            </w:r>
          </w:p>
        </w:tc>
        <w:tc>
          <w:tcPr>
            <w:tcW w:w="4252" w:type="dxa"/>
          </w:tcPr>
          <w:p w14:paraId="73E2F24E" w14:textId="529B479B" w:rsidR="00DC1421" w:rsidRPr="00DC1421" w:rsidRDefault="00DC1421">
            <w:r w:rsidRPr="00DC1421">
              <w:t xml:space="preserve">The Children’s Centre pledge to use sustainable resources for all sessions with families.  This will be highlighted in a new section on planning documents </w:t>
            </w:r>
          </w:p>
        </w:tc>
        <w:tc>
          <w:tcPr>
            <w:tcW w:w="1701" w:type="dxa"/>
          </w:tcPr>
          <w:p w14:paraId="64769FEE" w14:textId="4AC937C6" w:rsidR="00DC1421" w:rsidRDefault="00DC1421">
            <w:r>
              <w:t>No cost – any resources to be bought from current CC resources budget</w:t>
            </w:r>
          </w:p>
        </w:tc>
        <w:tc>
          <w:tcPr>
            <w:tcW w:w="2127" w:type="dxa"/>
          </w:tcPr>
          <w:p w14:paraId="35E26892" w14:textId="3555FBE4" w:rsidR="00DC1421" w:rsidRDefault="00DC1421">
            <w:r>
              <w:t>All Children’s Centre staff</w:t>
            </w:r>
          </w:p>
        </w:tc>
        <w:tc>
          <w:tcPr>
            <w:tcW w:w="3262" w:type="dxa"/>
          </w:tcPr>
          <w:p w14:paraId="49D26D39" w14:textId="5353A76B" w:rsidR="00DC1421" w:rsidRDefault="00DC1421">
            <w:r>
              <w:t>Sustainability will be a thread running through all Children’s Centre groups and activities</w:t>
            </w:r>
          </w:p>
        </w:tc>
        <w:tc>
          <w:tcPr>
            <w:tcW w:w="2408" w:type="dxa"/>
          </w:tcPr>
          <w:p w14:paraId="28B508C9" w14:textId="19243388" w:rsidR="00DC1421" w:rsidRDefault="00DC1421">
            <w:r>
              <w:t>Staff, families, children, governors</w:t>
            </w:r>
          </w:p>
        </w:tc>
      </w:tr>
      <w:tr w:rsidR="0011018E" w14:paraId="462F3DAF" w14:textId="77777777" w:rsidTr="00E5524B">
        <w:tc>
          <w:tcPr>
            <w:tcW w:w="16019" w:type="dxa"/>
            <w:gridSpan w:val="6"/>
            <w:shd w:val="clear" w:color="auto" w:fill="E2EFD9" w:themeFill="accent6" w:themeFillTint="33"/>
          </w:tcPr>
          <w:p w14:paraId="66EA50EB" w14:textId="77777777" w:rsidR="0011018E" w:rsidRPr="0011018E" w:rsidRDefault="0011018E">
            <w:pPr>
              <w:rPr>
                <w:b/>
                <w:sz w:val="32"/>
                <w:szCs w:val="32"/>
              </w:rPr>
            </w:pPr>
            <w:r w:rsidRPr="0011018E">
              <w:rPr>
                <w:b/>
                <w:sz w:val="32"/>
                <w:szCs w:val="32"/>
              </w:rPr>
              <w:t>Social</w:t>
            </w:r>
          </w:p>
        </w:tc>
      </w:tr>
      <w:tr w:rsidR="0011018E" w14:paraId="0BAAD601" w14:textId="77777777" w:rsidTr="00DC1421">
        <w:tc>
          <w:tcPr>
            <w:tcW w:w="2269" w:type="dxa"/>
          </w:tcPr>
          <w:p w14:paraId="1D5E3526" w14:textId="77777777" w:rsidR="0011018E" w:rsidRDefault="0011018E" w:rsidP="0011018E">
            <w:r>
              <w:t>What is working well?</w:t>
            </w:r>
          </w:p>
        </w:tc>
        <w:tc>
          <w:tcPr>
            <w:tcW w:w="13750" w:type="dxa"/>
            <w:gridSpan w:val="5"/>
          </w:tcPr>
          <w:p w14:paraId="4229ACB9" w14:textId="32F6DA66" w:rsidR="0011018E" w:rsidRDefault="0011018E" w:rsidP="0011018E">
            <w:r>
              <w:t>Highfield Hands Day – one Saturday per term, families invited into the centre.  Range of activities including those linked to sustainability</w:t>
            </w:r>
            <w:r w:rsidR="00351123">
              <w:t xml:space="preserve">. Litter picking </w:t>
            </w:r>
            <w:r w:rsidR="00221BDF">
              <w:t>in</w:t>
            </w:r>
            <w:r w:rsidR="00351123">
              <w:t xml:space="preserve"> the local community. Random acts of kindness, linked with the Friendly Bench</w:t>
            </w:r>
            <w:r w:rsidR="00D47351">
              <w:t xml:space="preserve"> and BLT</w:t>
            </w:r>
          </w:p>
          <w:p w14:paraId="53D41EB5" w14:textId="77777777" w:rsidR="00F00FEC" w:rsidRDefault="00F00FEC" w:rsidP="0011018E"/>
        </w:tc>
      </w:tr>
      <w:tr w:rsidR="0011018E" w14:paraId="261DF6B8" w14:textId="77777777" w:rsidTr="005B1041">
        <w:tc>
          <w:tcPr>
            <w:tcW w:w="2269" w:type="dxa"/>
          </w:tcPr>
          <w:p w14:paraId="33E0AC72" w14:textId="77777777" w:rsidR="0011018E" w:rsidRPr="00F00FEC" w:rsidRDefault="0011018E" w:rsidP="0011018E">
            <w:pPr>
              <w:rPr>
                <w:b/>
              </w:rPr>
            </w:pPr>
            <w:r w:rsidRPr="00F00FEC">
              <w:rPr>
                <w:b/>
              </w:rPr>
              <w:t>What is our focus for this year?</w:t>
            </w:r>
          </w:p>
        </w:tc>
        <w:tc>
          <w:tcPr>
            <w:tcW w:w="4252" w:type="dxa"/>
          </w:tcPr>
          <w:p w14:paraId="4D446136" w14:textId="77777777" w:rsidR="0011018E" w:rsidRPr="00F00FEC" w:rsidRDefault="0011018E" w:rsidP="0011018E">
            <w:pPr>
              <w:rPr>
                <w:b/>
              </w:rPr>
            </w:pPr>
            <w:r w:rsidRPr="00F00FEC">
              <w:rPr>
                <w:b/>
              </w:rPr>
              <w:t>How will we achieve this?</w:t>
            </w:r>
          </w:p>
        </w:tc>
        <w:tc>
          <w:tcPr>
            <w:tcW w:w="1701" w:type="dxa"/>
          </w:tcPr>
          <w:p w14:paraId="53523F9D" w14:textId="77777777" w:rsidR="0011018E" w:rsidRPr="00F00FEC" w:rsidRDefault="0011018E" w:rsidP="0011018E">
            <w:pPr>
              <w:rPr>
                <w:b/>
              </w:rPr>
            </w:pPr>
            <w:r w:rsidRPr="00F00FEC">
              <w:rPr>
                <w:b/>
              </w:rPr>
              <w:t>Associated costs/budget code?</w:t>
            </w:r>
          </w:p>
        </w:tc>
        <w:tc>
          <w:tcPr>
            <w:tcW w:w="2127" w:type="dxa"/>
          </w:tcPr>
          <w:p w14:paraId="155F5290" w14:textId="77777777" w:rsidR="0011018E" w:rsidRPr="00F00FEC" w:rsidRDefault="0011018E" w:rsidP="0011018E">
            <w:pPr>
              <w:rPr>
                <w:b/>
              </w:rPr>
            </w:pPr>
            <w:r w:rsidRPr="00F00FEC">
              <w:rPr>
                <w:b/>
              </w:rPr>
              <w:t>Who will lead on this</w:t>
            </w:r>
          </w:p>
        </w:tc>
        <w:tc>
          <w:tcPr>
            <w:tcW w:w="3262" w:type="dxa"/>
          </w:tcPr>
          <w:p w14:paraId="04EF20B4" w14:textId="77777777" w:rsidR="0011018E" w:rsidRPr="00F00FEC" w:rsidRDefault="0011018E" w:rsidP="0011018E">
            <w:pPr>
              <w:rPr>
                <w:b/>
              </w:rPr>
            </w:pPr>
            <w:r w:rsidRPr="00F00FEC">
              <w:rPr>
                <w:b/>
              </w:rPr>
              <w:t>What will success look like?</w:t>
            </w:r>
          </w:p>
        </w:tc>
        <w:tc>
          <w:tcPr>
            <w:tcW w:w="2408" w:type="dxa"/>
          </w:tcPr>
          <w:p w14:paraId="64C64A51" w14:textId="77777777" w:rsidR="0011018E" w:rsidRPr="00F00FEC" w:rsidRDefault="0011018E" w:rsidP="0011018E">
            <w:pPr>
              <w:rPr>
                <w:b/>
              </w:rPr>
            </w:pPr>
            <w:r w:rsidRPr="00F00FEC">
              <w:rPr>
                <w:b/>
              </w:rPr>
              <w:t>Stakeholders involvement?</w:t>
            </w:r>
          </w:p>
        </w:tc>
      </w:tr>
      <w:tr w:rsidR="00351123" w14:paraId="464664D1" w14:textId="77777777" w:rsidTr="005B1041">
        <w:tc>
          <w:tcPr>
            <w:tcW w:w="2269" w:type="dxa"/>
          </w:tcPr>
          <w:p w14:paraId="14653E11" w14:textId="77777777" w:rsidR="00351123" w:rsidRDefault="00351123" w:rsidP="0011018E">
            <w:pPr>
              <w:rPr>
                <w:b/>
              </w:rPr>
            </w:pPr>
            <w:r>
              <w:rPr>
                <w:b/>
              </w:rPr>
              <w:t>Sustainable Development Goals</w:t>
            </w:r>
          </w:p>
          <w:p w14:paraId="52D0666F" w14:textId="0B0AE08E" w:rsidR="00D47351" w:rsidRPr="00F00FEC" w:rsidRDefault="00D47351" w:rsidP="0011018E">
            <w:pPr>
              <w:rPr>
                <w:b/>
              </w:rPr>
            </w:pPr>
            <w:r w:rsidRPr="00351123">
              <w:rPr>
                <w:color w:val="000000"/>
              </w:rPr>
              <w:t>SDG 3 SDG 4 SDG 5 SDG 10 SDG 11 SDG 16</w:t>
            </w:r>
          </w:p>
        </w:tc>
        <w:tc>
          <w:tcPr>
            <w:tcW w:w="4252" w:type="dxa"/>
          </w:tcPr>
          <w:p w14:paraId="77880B6E" w14:textId="4B593E89" w:rsidR="00D47351" w:rsidRPr="00351123" w:rsidRDefault="00351123" w:rsidP="00D47351">
            <w:pPr>
              <w:rPr>
                <w:b/>
              </w:rPr>
            </w:pPr>
            <w:r w:rsidRPr="00351123">
              <w:rPr>
                <w:color w:val="000000"/>
              </w:rPr>
              <w:t xml:space="preserve">To embed the 17 SDGs into everyday pedagogy. </w:t>
            </w:r>
            <w:r w:rsidR="00D47351">
              <w:rPr>
                <w:color w:val="000000"/>
              </w:rPr>
              <w:t>Particular focus</w:t>
            </w:r>
            <w:r w:rsidR="00E5524B">
              <w:rPr>
                <w:color w:val="000000"/>
              </w:rPr>
              <w:t xml:space="preserve"> for each strand of the CAP</w:t>
            </w:r>
            <w:r w:rsidR="00D47351">
              <w:rPr>
                <w:color w:val="000000"/>
              </w:rPr>
              <w:t xml:space="preserve"> is given to the goals listed in our focus for the year.</w:t>
            </w:r>
          </w:p>
          <w:p w14:paraId="1FF68179" w14:textId="547708A7" w:rsidR="00351123" w:rsidRPr="00351123" w:rsidRDefault="00351123" w:rsidP="0011018E">
            <w:pPr>
              <w:rPr>
                <w:b/>
              </w:rPr>
            </w:pPr>
          </w:p>
        </w:tc>
        <w:tc>
          <w:tcPr>
            <w:tcW w:w="1701" w:type="dxa"/>
          </w:tcPr>
          <w:p w14:paraId="4ED1CDEE" w14:textId="41116C93" w:rsidR="00351123" w:rsidRPr="00351123" w:rsidRDefault="00351123" w:rsidP="0011018E">
            <w:r w:rsidRPr="00351123">
              <w:t>No cost</w:t>
            </w:r>
          </w:p>
        </w:tc>
        <w:tc>
          <w:tcPr>
            <w:tcW w:w="2127" w:type="dxa"/>
          </w:tcPr>
          <w:p w14:paraId="61D60E88" w14:textId="71CEE727" w:rsidR="00351123" w:rsidRPr="00351123" w:rsidRDefault="00351123" w:rsidP="0011018E">
            <w:r w:rsidRPr="00351123">
              <w:t>Whole setting approach</w:t>
            </w:r>
          </w:p>
        </w:tc>
        <w:tc>
          <w:tcPr>
            <w:tcW w:w="3262" w:type="dxa"/>
          </w:tcPr>
          <w:p w14:paraId="2F2D4E58" w14:textId="77777777" w:rsidR="00351123" w:rsidRDefault="00351123" w:rsidP="0011018E">
            <w:pPr>
              <w:rPr>
                <w:color w:val="000000"/>
                <w:szCs w:val="27"/>
              </w:rPr>
            </w:pPr>
            <w:r w:rsidRPr="00351123">
              <w:rPr>
                <w:color w:val="000000"/>
                <w:szCs w:val="27"/>
              </w:rPr>
              <w:t>Children engaging in discussions and posing relevant questions and considering solutions. This is listening to children, hearing them, respecting them and supporting their self- determination.</w:t>
            </w:r>
          </w:p>
          <w:p w14:paraId="7CF4BE56" w14:textId="77777777" w:rsidR="00E5524B" w:rsidRDefault="00E5524B" w:rsidP="0011018E">
            <w:pPr>
              <w:rPr>
                <w:b/>
              </w:rPr>
            </w:pPr>
          </w:p>
          <w:p w14:paraId="6BF866E6" w14:textId="78234AAD" w:rsidR="00E5524B" w:rsidRPr="00F00FEC" w:rsidRDefault="00E5524B" w:rsidP="0011018E">
            <w:pPr>
              <w:rPr>
                <w:b/>
              </w:rPr>
            </w:pPr>
          </w:p>
        </w:tc>
        <w:tc>
          <w:tcPr>
            <w:tcW w:w="2408" w:type="dxa"/>
          </w:tcPr>
          <w:p w14:paraId="33906A2F" w14:textId="5E6BFC4E" w:rsidR="00351123" w:rsidRPr="00F00FEC" w:rsidRDefault="00351123" w:rsidP="0011018E">
            <w:pPr>
              <w:rPr>
                <w:b/>
              </w:rPr>
            </w:pPr>
            <w:r>
              <w:t>Staff, children, parents, governors, local community</w:t>
            </w:r>
          </w:p>
        </w:tc>
      </w:tr>
      <w:tr w:rsidR="0011018E" w14:paraId="3F6E84E9" w14:textId="77777777" w:rsidTr="005B1041">
        <w:tc>
          <w:tcPr>
            <w:tcW w:w="2269" w:type="dxa"/>
          </w:tcPr>
          <w:p w14:paraId="372EEC9B" w14:textId="77777777" w:rsidR="0011018E" w:rsidRPr="00E5524B" w:rsidRDefault="0011018E" w:rsidP="0011018E">
            <w:pPr>
              <w:rPr>
                <w:b/>
              </w:rPr>
            </w:pPr>
            <w:r w:rsidRPr="00E5524B">
              <w:rPr>
                <w:b/>
              </w:rPr>
              <w:t>Highfield Eco Team</w:t>
            </w:r>
          </w:p>
          <w:p w14:paraId="668EBCE5" w14:textId="03859F21" w:rsidR="00E5524B" w:rsidRDefault="00E5524B" w:rsidP="0011018E">
            <w:r>
              <w:t>SDG 4, SDG 5, SDG 8, SDG 10, SDG 11, SDG 12, SDG 13</w:t>
            </w:r>
          </w:p>
        </w:tc>
        <w:tc>
          <w:tcPr>
            <w:tcW w:w="4252" w:type="dxa"/>
          </w:tcPr>
          <w:p w14:paraId="5B447989" w14:textId="5653F839" w:rsidR="0011018E" w:rsidRDefault="00F00FEC" w:rsidP="0011018E">
            <w:r>
              <w:t xml:space="preserve">Children in the </w:t>
            </w:r>
            <w:r w:rsidR="00501040">
              <w:t>after-school</w:t>
            </w:r>
            <w:r>
              <w:t xml:space="preserve"> club </w:t>
            </w:r>
            <w:r w:rsidR="0011018E">
              <w:t xml:space="preserve">to </w:t>
            </w:r>
            <w:r>
              <w:t>audit</w:t>
            </w:r>
            <w:r w:rsidR="0011018E">
              <w:t xml:space="preserve"> the school</w:t>
            </w:r>
            <w:r w:rsidR="00351123">
              <w:t xml:space="preserve"> at least</w:t>
            </w:r>
            <w:r w:rsidR="0011018E">
              <w:t xml:space="preserve"> once each half term to check the school is </w:t>
            </w:r>
            <w:r>
              <w:t>k</w:t>
            </w:r>
            <w:r w:rsidR="0011018E">
              <w:t xml:space="preserve">eeping on track with </w:t>
            </w:r>
            <w:r w:rsidR="00DC2055">
              <w:t>its</w:t>
            </w:r>
            <w:r w:rsidR="0011018E">
              <w:t xml:space="preserve"> sustainability pledges.  Checking bins – have the right things gone into the correct bin?  Checking the composting to see how soil is progressing, checking for green hands at sockets and light switches, checking lights are turned off.</w:t>
            </w:r>
            <w:r w:rsidR="00351123">
              <w:t xml:space="preserve"> Checking the tree nursery is watered and cared for</w:t>
            </w:r>
          </w:p>
          <w:p w14:paraId="6BCA61EA" w14:textId="77777777" w:rsidR="00E5524B" w:rsidRDefault="00E5524B" w:rsidP="0011018E"/>
          <w:p w14:paraId="05472564" w14:textId="1DE8D2EA" w:rsidR="00E5524B" w:rsidRDefault="00E5524B" w:rsidP="0011018E"/>
          <w:p w14:paraId="07F00EC9" w14:textId="77777777" w:rsidR="00E5524B" w:rsidRDefault="00E5524B" w:rsidP="0011018E"/>
          <w:p w14:paraId="0CF1850C" w14:textId="1572174A" w:rsidR="00E5524B" w:rsidRDefault="00E5524B" w:rsidP="0011018E"/>
        </w:tc>
        <w:tc>
          <w:tcPr>
            <w:tcW w:w="1701" w:type="dxa"/>
          </w:tcPr>
          <w:p w14:paraId="2889C765" w14:textId="77777777" w:rsidR="0011018E" w:rsidRDefault="00F00FEC" w:rsidP="0011018E">
            <w:r>
              <w:t>No cost</w:t>
            </w:r>
          </w:p>
        </w:tc>
        <w:tc>
          <w:tcPr>
            <w:tcW w:w="2127" w:type="dxa"/>
          </w:tcPr>
          <w:p w14:paraId="48B343B5" w14:textId="366D15A2" w:rsidR="0011018E" w:rsidRDefault="00351123" w:rsidP="0011018E">
            <w:r>
              <w:t>Angie Draper</w:t>
            </w:r>
            <w:r w:rsidR="00F00FEC">
              <w:t xml:space="preserve"> and the </w:t>
            </w:r>
            <w:r w:rsidR="00501040">
              <w:t>after-school</w:t>
            </w:r>
            <w:r w:rsidR="00F00FEC">
              <w:t xml:space="preserve"> club staff</w:t>
            </w:r>
          </w:p>
        </w:tc>
        <w:tc>
          <w:tcPr>
            <w:tcW w:w="3262" w:type="dxa"/>
          </w:tcPr>
          <w:p w14:paraId="203964AD" w14:textId="2ECF7F20" w:rsidR="0011018E" w:rsidRDefault="00F00FEC" w:rsidP="0011018E">
            <w:r>
              <w:t>Reduced number of lights left on, less incidences of rubbish in the incorrect bins</w:t>
            </w:r>
            <w:r w:rsidR="00351123">
              <w:t>, children speaking about what they have found and sharing with the rest of their class</w:t>
            </w:r>
          </w:p>
        </w:tc>
        <w:tc>
          <w:tcPr>
            <w:tcW w:w="2408" w:type="dxa"/>
          </w:tcPr>
          <w:p w14:paraId="54D8063B" w14:textId="77777777" w:rsidR="002F5B79" w:rsidRDefault="002F5B79" w:rsidP="0011018E">
            <w:r>
              <w:t>Children</w:t>
            </w:r>
          </w:p>
          <w:p w14:paraId="7E73E6E9" w14:textId="77777777" w:rsidR="0011018E" w:rsidRDefault="00F00FEC" w:rsidP="0011018E">
            <w:r>
              <w:t>Feedback to parents at collection.</w:t>
            </w:r>
          </w:p>
        </w:tc>
      </w:tr>
      <w:tr w:rsidR="00DC1421" w14:paraId="6DA2DD53" w14:textId="77777777" w:rsidTr="005B1041">
        <w:tc>
          <w:tcPr>
            <w:tcW w:w="2269" w:type="dxa"/>
          </w:tcPr>
          <w:p w14:paraId="00ADE4BF" w14:textId="6C929549" w:rsidR="00DC1421" w:rsidRPr="00E5524B" w:rsidRDefault="00DC1421" w:rsidP="00DC1421">
            <w:pPr>
              <w:rPr>
                <w:b/>
              </w:rPr>
            </w:pPr>
            <w:r>
              <w:rPr>
                <w:b/>
              </w:rPr>
              <w:t xml:space="preserve">The Children’s Centre will include conversations about sustainability in all groups </w:t>
            </w:r>
            <w:r>
              <w:t>SDG 4, SDG 10, SDG 11</w:t>
            </w:r>
          </w:p>
        </w:tc>
        <w:tc>
          <w:tcPr>
            <w:tcW w:w="4252" w:type="dxa"/>
          </w:tcPr>
          <w:p w14:paraId="2A2D1CD3" w14:textId="4E761039" w:rsidR="00DC1421" w:rsidRDefault="00DC1421" w:rsidP="00DC1421">
            <w:r>
              <w:t xml:space="preserve">Children’s Centre groups will include discussions about sustainability </w:t>
            </w:r>
          </w:p>
        </w:tc>
        <w:tc>
          <w:tcPr>
            <w:tcW w:w="1701" w:type="dxa"/>
          </w:tcPr>
          <w:p w14:paraId="1FB78F4A" w14:textId="6BFED7A1" w:rsidR="00DC1421" w:rsidRDefault="00DC1421" w:rsidP="00DC1421">
            <w:r>
              <w:t>No cost</w:t>
            </w:r>
          </w:p>
        </w:tc>
        <w:tc>
          <w:tcPr>
            <w:tcW w:w="2127" w:type="dxa"/>
          </w:tcPr>
          <w:p w14:paraId="6000D78B" w14:textId="57645D12" w:rsidR="00DC1421" w:rsidRDefault="00DC1421" w:rsidP="00DC1421">
            <w:r>
              <w:t>Children’s Centre team</w:t>
            </w:r>
          </w:p>
        </w:tc>
        <w:tc>
          <w:tcPr>
            <w:tcW w:w="3262" w:type="dxa"/>
          </w:tcPr>
          <w:p w14:paraId="1B59E6E6" w14:textId="0CE0923A" w:rsidR="00DC1421" w:rsidRDefault="00DC1421" w:rsidP="00DC1421">
            <w:r>
              <w:t>Children and families can talk about sustainability and demonstrate changes they have made to the CC team. This will be included on all Advisory Board meetings to highlight and exemplify</w:t>
            </w:r>
          </w:p>
        </w:tc>
        <w:tc>
          <w:tcPr>
            <w:tcW w:w="2408" w:type="dxa"/>
          </w:tcPr>
          <w:p w14:paraId="62FBB6DB" w14:textId="5B6770DE" w:rsidR="00DC1421" w:rsidRDefault="00DC1421" w:rsidP="00DC1421">
            <w:r>
              <w:t>Children, families and staff and governors</w:t>
            </w:r>
          </w:p>
        </w:tc>
      </w:tr>
      <w:tr w:rsidR="00DC1421" w14:paraId="28D42F0E" w14:textId="77777777" w:rsidTr="00E5524B">
        <w:tc>
          <w:tcPr>
            <w:tcW w:w="16019" w:type="dxa"/>
            <w:gridSpan w:val="6"/>
            <w:shd w:val="clear" w:color="auto" w:fill="E2EFD9" w:themeFill="accent6" w:themeFillTint="33"/>
          </w:tcPr>
          <w:p w14:paraId="2BC7BE16" w14:textId="77777777" w:rsidR="00DC1421" w:rsidRPr="0011018E" w:rsidRDefault="00DC1421" w:rsidP="00DC1421">
            <w:pPr>
              <w:rPr>
                <w:b/>
                <w:sz w:val="32"/>
              </w:rPr>
            </w:pPr>
            <w:r w:rsidRPr="0011018E">
              <w:rPr>
                <w:b/>
                <w:sz w:val="32"/>
              </w:rPr>
              <w:t>Economic</w:t>
            </w:r>
          </w:p>
        </w:tc>
      </w:tr>
      <w:tr w:rsidR="00DC1421" w14:paraId="534CDCC7" w14:textId="77777777" w:rsidTr="00DC1421">
        <w:tc>
          <w:tcPr>
            <w:tcW w:w="2269" w:type="dxa"/>
          </w:tcPr>
          <w:p w14:paraId="6F1DF67D" w14:textId="77777777" w:rsidR="00DC1421" w:rsidRDefault="00DC1421" w:rsidP="00DC1421">
            <w:r>
              <w:t>What is working well?</w:t>
            </w:r>
          </w:p>
        </w:tc>
        <w:tc>
          <w:tcPr>
            <w:tcW w:w="13750" w:type="dxa"/>
            <w:gridSpan w:val="5"/>
          </w:tcPr>
          <w:p w14:paraId="6B860169" w14:textId="77777777" w:rsidR="00DC1421" w:rsidRDefault="00DC1421" w:rsidP="00DC1421">
            <w:r>
              <w:t xml:space="preserve">Lighting upgrade to all lights across the centre to LED lights (July 2024).  </w:t>
            </w:r>
          </w:p>
          <w:p w14:paraId="0EF0F77C" w14:textId="77777777" w:rsidR="00DC1421" w:rsidRDefault="00DC1421" w:rsidP="00DC1421">
            <w:r>
              <w:t xml:space="preserve">All food purchased locally for lunches and snack where possible. </w:t>
            </w:r>
          </w:p>
          <w:p w14:paraId="4D52F789" w14:textId="7EEAB377" w:rsidR="00DC1421" w:rsidRDefault="00DC1421" w:rsidP="00DC1421">
            <w:r>
              <w:t>Kays Green grocers delivers fruit and veg.  Cooks liaise directly to ensure local, seasonal fruit and veg for school menus and snacks</w:t>
            </w:r>
          </w:p>
          <w:p w14:paraId="02EF120C" w14:textId="77777777" w:rsidR="00DC1421" w:rsidRDefault="00DC1421" w:rsidP="00DC1421">
            <w:r>
              <w:t>Switch to turkey mince from beef mince for school lunches.  Local butcher delivers to school</w:t>
            </w:r>
          </w:p>
          <w:p w14:paraId="28941095" w14:textId="77777777" w:rsidR="00DC1421" w:rsidRDefault="00DC1421" w:rsidP="00DC1421">
            <w:r>
              <w:t xml:space="preserve">Fish sourced from Felixstowe fishmongers and delivered directly to school </w:t>
            </w:r>
          </w:p>
        </w:tc>
      </w:tr>
      <w:tr w:rsidR="00DC1421" w14:paraId="5B62BD3B" w14:textId="77777777" w:rsidTr="005B1041">
        <w:tc>
          <w:tcPr>
            <w:tcW w:w="2269" w:type="dxa"/>
          </w:tcPr>
          <w:p w14:paraId="46BE950F" w14:textId="77777777" w:rsidR="00DC1421" w:rsidRPr="00C6041F" w:rsidRDefault="00DC1421" w:rsidP="00DC1421">
            <w:pPr>
              <w:rPr>
                <w:b/>
              </w:rPr>
            </w:pPr>
            <w:r w:rsidRPr="00C6041F">
              <w:rPr>
                <w:b/>
              </w:rPr>
              <w:t>What is our focus for this year?</w:t>
            </w:r>
          </w:p>
        </w:tc>
        <w:tc>
          <w:tcPr>
            <w:tcW w:w="4252" w:type="dxa"/>
          </w:tcPr>
          <w:p w14:paraId="18694754" w14:textId="77777777" w:rsidR="00DC1421" w:rsidRPr="00C6041F" w:rsidRDefault="00DC1421" w:rsidP="00DC1421">
            <w:pPr>
              <w:rPr>
                <w:b/>
              </w:rPr>
            </w:pPr>
            <w:r w:rsidRPr="00C6041F">
              <w:rPr>
                <w:b/>
              </w:rPr>
              <w:t>How will we achieve this?</w:t>
            </w:r>
          </w:p>
        </w:tc>
        <w:tc>
          <w:tcPr>
            <w:tcW w:w="1701" w:type="dxa"/>
          </w:tcPr>
          <w:p w14:paraId="19E2240E" w14:textId="77777777" w:rsidR="00DC1421" w:rsidRPr="00C6041F" w:rsidRDefault="00DC1421" w:rsidP="00DC1421">
            <w:pPr>
              <w:rPr>
                <w:b/>
              </w:rPr>
            </w:pPr>
            <w:r w:rsidRPr="00C6041F">
              <w:rPr>
                <w:b/>
              </w:rPr>
              <w:t>Associated costs/budget code?</w:t>
            </w:r>
          </w:p>
        </w:tc>
        <w:tc>
          <w:tcPr>
            <w:tcW w:w="2127" w:type="dxa"/>
          </w:tcPr>
          <w:p w14:paraId="138DEBF4" w14:textId="77777777" w:rsidR="00DC1421" w:rsidRPr="00C6041F" w:rsidRDefault="00DC1421" w:rsidP="00DC1421">
            <w:pPr>
              <w:rPr>
                <w:b/>
              </w:rPr>
            </w:pPr>
            <w:r w:rsidRPr="00C6041F">
              <w:rPr>
                <w:b/>
              </w:rPr>
              <w:t>Who will lead on this</w:t>
            </w:r>
          </w:p>
        </w:tc>
        <w:tc>
          <w:tcPr>
            <w:tcW w:w="3262" w:type="dxa"/>
          </w:tcPr>
          <w:p w14:paraId="46A1B254" w14:textId="77777777" w:rsidR="00DC1421" w:rsidRPr="00C6041F" w:rsidRDefault="00DC1421" w:rsidP="00DC1421">
            <w:pPr>
              <w:rPr>
                <w:b/>
              </w:rPr>
            </w:pPr>
            <w:r w:rsidRPr="00C6041F">
              <w:rPr>
                <w:b/>
              </w:rPr>
              <w:t>What will success look like?</w:t>
            </w:r>
          </w:p>
        </w:tc>
        <w:tc>
          <w:tcPr>
            <w:tcW w:w="2408" w:type="dxa"/>
          </w:tcPr>
          <w:p w14:paraId="44430D51" w14:textId="77777777" w:rsidR="00DC1421" w:rsidRPr="00C6041F" w:rsidRDefault="00DC1421" w:rsidP="00DC1421">
            <w:pPr>
              <w:rPr>
                <w:b/>
              </w:rPr>
            </w:pPr>
            <w:r w:rsidRPr="00C6041F">
              <w:rPr>
                <w:b/>
              </w:rPr>
              <w:t>Stakeholders involvement?</w:t>
            </w:r>
          </w:p>
        </w:tc>
      </w:tr>
      <w:tr w:rsidR="00DC1421" w14:paraId="273B9D93" w14:textId="77777777" w:rsidTr="005B1041">
        <w:tc>
          <w:tcPr>
            <w:tcW w:w="2269" w:type="dxa"/>
          </w:tcPr>
          <w:p w14:paraId="76027458" w14:textId="5CDBCB44" w:rsidR="00DC1421" w:rsidRDefault="00DC1421" w:rsidP="00DC1421">
            <w:r w:rsidRPr="00E5524B">
              <w:rPr>
                <w:b/>
              </w:rPr>
              <w:t>Removing the use of the laminator</w:t>
            </w:r>
            <w:r>
              <w:t xml:space="preserve"> SDG 3, SDG 4, SDG 9, SDG 12, SDG 13, SDG 15</w:t>
            </w:r>
          </w:p>
        </w:tc>
        <w:tc>
          <w:tcPr>
            <w:tcW w:w="4252" w:type="dxa"/>
          </w:tcPr>
          <w:p w14:paraId="57365418" w14:textId="77777777" w:rsidR="00DC1421" w:rsidRDefault="00DC1421" w:rsidP="00DC1421">
            <w:r>
              <w:t>Laminated sheets last for over 200 years.  If there is something in nursery that needs to last over 200 years, we will consider laminating.  Otherwise, we are looking for alternative solutions</w:t>
            </w:r>
          </w:p>
        </w:tc>
        <w:tc>
          <w:tcPr>
            <w:tcW w:w="1701" w:type="dxa"/>
          </w:tcPr>
          <w:p w14:paraId="5A450DEF" w14:textId="77777777" w:rsidR="00DC1421" w:rsidRDefault="00DC1421" w:rsidP="00DC1421">
            <w:r>
              <w:t xml:space="preserve">£500 budget for any member of staff that has a sustainable solution </w:t>
            </w:r>
            <w:proofErr w:type="spellStart"/>
            <w:r>
              <w:t>eg</w:t>
            </w:r>
            <w:proofErr w:type="spellEnd"/>
            <w:r>
              <w:t>, outdoor noticeboards</w:t>
            </w:r>
          </w:p>
        </w:tc>
        <w:tc>
          <w:tcPr>
            <w:tcW w:w="2127" w:type="dxa"/>
          </w:tcPr>
          <w:p w14:paraId="26347546" w14:textId="77777777" w:rsidR="00DC1421" w:rsidRDefault="00DC1421" w:rsidP="00DC1421">
            <w:r>
              <w:t>Ruth Coleman</w:t>
            </w:r>
          </w:p>
        </w:tc>
        <w:tc>
          <w:tcPr>
            <w:tcW w:w="3262" w:type="dxa"/>
          </w:tcPr>
          <w:p w14:paraId="4583C40A" w14:textId="77777777" w:rsidR="00DC1421" w:rsidRDefault="00DC1421" w:rsidP="00DC1421">
            <w:r>
              <w:t>No use of laminating across the centre</w:t>
            </w:r>
          </w:p>
        </w:tc>
        <w:tc>
          <w:tcPr>
            <w:tcW w:w="2408" w:type="dxa"/>
          </w:tcPr>
          <w:p w14:paraId="6B0483A7" w14:textId="77777777" w:rsidR="00DC1421" w:rsidRDefault="00DC1421" w:rsidP="00DC1421">
            <w:r>
              <w:t>Everyone who uses the centre</w:t>
            </w:r>
          </w:p>
        </w:tc>
      </w:tr>
      <w:tr w:rsidR="00DC1421" w14:paraId="34362119" w14:textId="77777777" w:rsidTr="005B1041">
        <w:tc>
          <w:tcPr>
            <w:tcW w:w="2269" w:type="dxa"/>
          </w:tcPr>
          <w:p w14:paraId="4E57774F" w14:textId="77777777" w:rsidR="00DC1421" w:rsidRPr="00E5524B" w:rsidRDefault="00DC1421" w:rsidP="00DC1421">
            <w:pPr>
              <w:rPr>
                <w:b/>
              </w:rPr>
            </w:pPr>
            <w:r w:rsidRPr="00E5524B">
              <w:rPr>
                <w:b/>
              </w:rPr>
              <w:t>Walking Wednesday</w:t>
            </w:r>
          </w:p>
          <w:p w14:paraId="0C890338" w14:textId="77777777" w:rsidR="00DC1421" w:rsidRDefault="00DC1421" w:rsidP="00DC1421">
            <w:r>
              <w:t>SDG 3, SDG 4, SDG 7, SDG 10, SDG 11, SDG 12, SDG 13, SDG 15</w:t>
            </w:r>
          </w:p>
        </w:tc>
        <w:tc>
          <w:tcPr>
            <w:tcW w:w="4252" w:type="dxa"/>
          </w:tcPr>
          <w:p w14:paraId="7F4D35EF" w14:textId="1BA0799A" w:rsidR="00DC1421" w:rsidRDefault="00DC1421" w:rsidP="00DC1421">
            <w:r>
              <w:t>Re-launch Walking Wednesday – Encourage families who usually come to nursery in the car to walk on a Wednesday.  If walking the whole route from home is too far, park further away from the school and walk, scoot or cycle the last part of the journey.</w:t>
            </w:r>
          </w:p>
          <w:p w14:paraId="1FDBD034" w14:textId="77777777" w:rsidR="00DC1421" w:rsidRDefault="00DC1421" w:rsidP="00DC1421">
            <w:r>
              <w:t>Do an audit and make a graph to see which modes of transport are used the most frequently. Pose questions about potential link to renewable energy, SDG 7, ask if children have seen any electric cars/buses- how would they know?</w:t>
            </w:r>
          </w:p>
          <w:p w14:paraId="501B13AD" w14:textId="77777777" w:rsidR="00DC1421" w:rsidRDefault="00DC1421" w:rsidP="00DC1421"/>
          <w:p w14:paraId="39CEA572" w14:textId="77777777" w:rsidR="00DC1421" w:rsidRDefault="00DC1421" w:rsidP="00DC1421"/>
        </w:tc>
        <w:tc>
          <w:tcPr>
            <w:tcW w:w="1701" w:type="dxa"/>
          </w:tcPr>
          <w:p w14:paraId="47ADD8D6" w14:textId="77777777" w:rsidR="00DC1421" w:rsidRDefault="00DC1421" w:rsidP="00DC1421">
            <w:r>
              <w:t>No cost</w:t>
            </w:r>
          </w:p>
        </w:tc>
        <w:tc>
          <w:tcPr>
            <w:tcW w:w="2127" w:type="dxa"/>
          </w:tcPr>
          <w:p w14:paraId="73645C16" w14:textId="77777777" w:rsidR="00DC1421" w:rsidRDefault="00DC1421" w:rsidP="00DC1421">
            <w:r>
              <w:t>All staff, room leaders to build into curriculum</w:t>
            </w:r>
          </w:p>
        </w:tc>
        <w:tc>
          <w:tcPr>
            <w:tcW w:w="3262" w:type="dxa"/>
          </w:tcPr>
          <w:p w14:paraId="6C2DA9BB" w14:textId="77777777" w:rsidR="00DC1421" w:rsidRDefault="00DC1421" w:rsidP="00DC1421">
            <w:r>
              <w:t>Reduced number of cars outside nursery, reduced air pollution. More children walking, scooting and cycling to school</w:t>
            </w:r>
          </w:p>
        </w:tc>
        <w:tc>
          <w:tcPr>
            <w:tcW w:w="2408" w:type="dxa"/>
          </w:tcPr>
          <w:p w14:paraId="2ED560F2" w14:textId="77777777" w:rsidR="00DC1421" w:rsidRDefault="00DC1421" w:rsidP="00DC1421">
            <w:r>
              <w:t xml:space="preserve">Children, </w:t>
            </w:r>
          </w:p>
          <w:p w14:paraId="4AF5010D" w14:textId="77777777" w:rsidR="00DC1421" w:rsidRDefault="00DC1421" w:rsidP="00DC1421">
            <w:r>
              <w:t>All parents to be involved</w:t>
            </w:r>
          </w:p>
        </w:tc>
      </w:tr>
      <w:tr w:rsidR="00DC1421" w14:paraId="2F724896" w14:textId="77777777" w:rsidTr="005B1041">
        <w:tc>
          <w:tcPr>
            <w:tcW w:w="2269" w:type="dxa"/>
          </w:tcPr>
          <w:p w14:paraId="5E6BAB07" w14:textId="19DB2E24" w:rsidR="00DC1421" w:rsidRPr="00DC1421" w:rsidRDefault="00DC1421" w:rsidP="00DC1421">
            <w:r>
              <w:rPr>
                <w:b/>
              </w:rPr>
              <w:t xml:space="preserve">Sustainable nappy starter pack loan </w:t>
            </w:r>
            <w:r>
              <w:t xml:space="preserve">SDG 1, SDG 3, SDG 4, </w:t>
            </w:r>
            <w:r w:rsidR="005B1041">
              <w:t xml:space="preserve">SDG 7, SDG 10, </w:t>
            </w:r>
          </w:p>
        </w:tc>
        <w:tc>
          <w:tcPr>
            <w:tcW w:w="4252" w:type="dxa"/>
          </w:tcPr>
          <w:p w14:paraId="638D0980" w14:textId="3C694765" w:rsidR="00DC1421" w:rsidRDefault="00DC1421" w:rsidP="00DC1421">
            <w:r>
              <w:t>Th</w:t>
            </w:r>
            <w:r w:rsidR="005B1041">
              <w:t>e Children’s Centre will have a starter pack of reusable nappies to loan to families and discuss the use at groups.</w:t>
            </w:r>
          </w:p>
        </w:tc>
        <w:tc>
          <w:tcPr>
            <w:tcW w:w="1701" w:type="dxa"/>
          </w:tcPr>
          <w:p w14:paraId="34B26B29" w14:textId="20FC5F76" w:rsidR="00DC1421" w:rsidRDefault="005B1041" w:rsidP="00DC1421">
            <w:r>
              <w:t>£360</w:t>
            </w:r>
            <w:r w:rsidR="00394DDF">
              <w:t xml:space="preserve"> </w:t>
            </w:r>
            <w:proofErr w:type="spellStart"/>
            <w:r w:rsidR="00394DDF">
              <w:t>FoH</w:t>
            </w:r>
            <w:proofErr w:type="spellEnd"/>
            <w:r w:rsidR="00394DDF">
              <w:t xml:space="preserve"> request to fund this</w:t>
            </w:r>
            <w:bookmarkStart w:id="0" w:name="_GoBack"/>
            <w:bookmarkEnd w:id="0"/>
          </w:p>
        </w:tc>
        <w:tc>
          <w:tcPr>
            <w:tcW w:w="2127" w:type="dxa"/>
          </w:tcPr>
          <w:p w14:paraId="3BC5E0CE" w14:textId="0382B13E" w:rsidR="00DC1421" w:rsidRDefault="005B1041" w:rsidP="00DC1421">
            <w:r>
              <w:t>All Children’s Centre staff. Nursery staff to signpost new parents</w:t>
            </w:r>
          </w:p>
        </w:tc>
        <w:tc>
          <w:tcPr>
            <w:tcW w:w="3262" w:type="dxa"/>
          </w:tcPr>
          <w:p w14:paraId="314E21AB" w14:textId="496E72E5" w:rsidR="00DC1421" w:rsidRDefault="005B1041" w:rsidP="00DC1421">
            <w:r>
              <w:t xml:space="preserve">Increased number of families choosing reusable nappies, continued access to the nappy starter pack loan </w:t>
            </w:r>
          </w:p>
        </w:tc>
        <w:tc>
          <w:tcPr>
            <w:tcW w:w="2408" w:type="dxa"/>
          </w:tcPr>
          <w:p w14:paraId="1D6E6701" w14:textId="6966D792" w:rsidR="00DC1421" w:rsidRDefault="005B1041" w:rsidP="00DC1421">
            <w:r>
              <w:t>Staff, parents, children</w:t>
            </w:r>
          </w:p>
        </w:tc>
      </w:tr>
    </w:tbl>
    <w:p w14:paraId="3518C647" w14:textId="77777777" w:rsidR="0075141E" w:rsidRDefault="0075141E"/>
    <w:sectPr w:rsidR="0075141E" w:rsidSect="00351123">
      <w:headerReference w:type="default" r:id="rId11"/>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282FD" w14:textId="77777777" w:rsidR="00F551AE" w:rsidRDefault="00F551AE" w:rsidP="00F551AE">
      <w:pPr>
        <w:spacing w:after="0" w:line="240" w:lineRule="auto"/>
      </w:pPr>
      <w:r>
        <w:separator/>
      </w:r>
    </w:p>
  </w:endnote>
  <w:endnote w:type="continuationSeparator" w:id="0">
    <w:p w14:paraId="2ED1A6C3" w14:textId="77777777" w:rsidR="00F551AE" w:rsidRDefault="00F551AE" w:rsidP="00F55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FF801" w14:textId="77777777" w:rsidR="002826BC" w:rsidRDefault="002F5B79" w:rsidP="00D47351">
    <w:pPr>
      <w:pStyle w:val="Footer"/>
    </w:pPr>
    <w:r>
      <w:rPr>
        <w:noProof/>
      </w:rPr>
      <w:drawing>
        <wp:inline distT="0" distB="0" distL="0" distR="0" wp14:anchorId="716AA562" wp14:editId="2357A3A7">
          <wp:extent cx="10047170" cy="744279"/>
          <wp:effectExtent l="0" t="0" r="0" b="0"/>
          <wp:docPr id="3" name="Picture 3" descr="C:\Users\ruth\Downloads\Untitled de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uth\Downloads\Untitled design.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440" t="26452" r="4610" b="63704"/>
                  <a:stretch/>
                </pic:blipFill>
                <pic:spPr bwMode="auto">
                  <a:xfrm>
                    <a:off x="0" y="0"/>
                    <a:ext cx="10174829" cy="75373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111ED" w14:textId="77777777" w:rsidR="00F551AE" w:rsidRDefault="00F551AE" w:rsidP="00F551AE">
      <w:pPr>
        <w:spacing w:after="0" w:line="240" w:lineRule="auto"/>
      </w:pPr>
      <w:r>
        <w:separator/>
      </w:r>
    </w:p>
  </w:footnote>
  <w:footnote w:type="continuationSeparator" w:id="0">
    <w:p w14:paraId="787CB1BA" w14:textId="77777777" w:rsidR="00F551AE" w:rsidRDefault="00F551AE" w:rsidP="00F55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7D66B" w14:textId="268482C7" w:rsidR="002826BC" w:rsidRPr="002826BC" w:rsidRDefault="00145210" w:rsidP="002826BC">
    <w:pPr>
      <w:jc w:val="center"/>
      <w:rPr>
        <w:b/>
        <w:sz w:val="24"/>
      </w:rPr>
    </w:pPr>
    <w:r w:rsidRPr="002826BC">
      <w:rPr>
        <w:noProof/>
        <w:sz w:val="18"/>
      </w:rPr>
      <w:drawing>
        <wp:anchor distT="0" distB="0" distL="114300" distR="114300" simplePos="0" relativeHeight="251661312" behindDoc="1" locked="0" layoutInCell="1" allowOverlap="1" wp14:anchorId="3B02CC0A" wp14:editId="4499C1F1">
          <wp:simplePos x="0" y="0"/>
          <wp:positionH relativeFrom="margin">
            <wp:align>left</wp:align>
          </wp:positionH>
          <wp:positionV relativeFrom="paragraph">
            <wp:posOffset>7620</wp:posOffset>
          </wp:positionV>
          <wp:extent cx="600075" cy="600075"/>
          <wp:effectExtent l="0" t="0" r="9525" b="9525"/>
          <wp:wrapTight wrapText="bothSides">
            <wp:wrapPolygon edited="0">
              <wp:start x="0" y="0"/>
              <wp:lineTo x="0" y="21257"/>
              <wp:lineTo x="21257" y="21257"/>
              <wp:lineTo x="21257" y="0"/>
              <wp:lineTo x="0" y="0"/>
            </wp:wrapPolygon>
          </wp:wrapTight>
          <wp:docPr id="2" name="Picture 2" descr="C:\Users\ruth\Downloads\Early Years Sustainable Hub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th\Downloads\Early Years Sustainable Hub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26BC">
      <w:rPr>
        <w:noProof/>
        <w:sz w:val="18"/>
      </w:rPr>
      <w:drawing>
        <wp:anchor distT="0" distB="0" distL="114300" distR="114300" simplePos="0" relativeHeight="251656192" behindDoc="1" locked="0" layoutInCell="1" allowOverlap="1" wp14:anchorId="5A4C7F38" wp14:editId="713E879D">
          <wp:simplePos x="0" y="0"/>
          <wp:positionH relativeFrom="margin">
            <wp:align>right</wp:align>
          </wp:positionH>
          <wp:positionV relativeFrom="paragraph">
            <wp:posOffset>88900</wp:posOffset>
          </wp:positionV>
          <wp:extent cx="962025" cy="518795"/>
          <wp:effectExtent l="0" t="0" r="9525" b="0"/>
          <wp:wrapTight wrapText="bothSides">
            <wp:wrapPolygon edited="0">
              <wp:start x="0" y="0"/>
              <wp:lineTo x="0" y="20622"/>
              <wp:lineTo x="21386" y="20622"/>
              <wp:lineTo x="213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2">
                    <a:extLst>
                      <a:ext uri="{28A0092B-C50C-407E-A947-70E740481C1C}">
                        <a14:useLocalDpi xmlns:a14="http://schemas.microsoft.com/office/drawing/2010/main" val="0"/>
                      </a:ext>
                    </a:extLst>
                  </a:blip>
                  <a:stretch>
                    <a:fillRect/>
                  </a:stretch>
                </pic:blipFill>
                <pic:spPr>
                  <a:xfrm>
                    <a:off x="0" y="0"/>
                    <a:ext cx="962025" cy="518795"/>
                  </a:xfrm>
                  <a:prstGeom prst="rect">
                    <a:avLst/>
                  </a:prstGeom>
                </pic:spPr>
              </pic:pic>
            </a:graphicData>
          </a:graphic>
          <wp14:sizeRelH relativeFrom="page">
            <wp14:pctWidth>0</wp14:pctWidth>
          </wp14:sizeRelH>
          <wp14:sizeRelV relativeFrom="page">
            <wp14:pctHeight>0</wp14:pctHeight>
          </wp14:sizeRelV>
        </wp:anchor>
      </w:drawing>
    </w:r>
    <w:r w:rsidR="002826BC" w:rsidRPr="002826BC">
      <w:rPr>
        <w:b/>
        <w:sz w:val="24"/>
      </w:rPr>
      <w:t>What is sustainability?</w:t>
    </w:r>
  </w:p>
  <w:p w14:paraId="19E97F5F" w14:textId="77777777" w:rsidR="002826BC" w:rsidRPr="00BC5D9F" w:rsidRDefault="002826BC" w:rsidP="002826BC">
    <w:pPr>
      <w:spacing w:after="0" w:line="240" w:lineRule="auto"/>
      <w:jc w:val="center"/>
      <w:rPr>
        <w:rFonts w:asciiTheme="majorHAnsi" w:eastAsia="Times New Roman" w:hAnsiTheme="majorHAnsi" w:cstheme="majorHAnsi"/>
        <w:sz w:val="28"/>
        <w:szCs w:val="24"/>
        <w:lang w:eastAsia="en-GB"/>
      </w:rPr>
    </w:pPr>
    <w:r w:rsidRPr="002826BC">
      <w:rPr>
        <w:rFonts w:asciiTheme="majorHAnsi" w:eastAsia="Times New Roman" w:hAnsiTheme="majorHAnsi" w:cstheme="majorHAnsi"/>
        <w:sz w:val="28"/>
        <w:szCs w:val="24"/>
        <w:lang w:eastAsia="en-GB"/>
      </w:rPr>
      <w:t>‘</w:t>
    </w:r>
    <w:r w:rsidRPr="00BC5D9F">
      <w:rPr>
        <w:rFonts w:asciiTheme="majorHAnsi" w:eastAsia="Times New Roman" w:hAnsiTheme="majorHAnsi" w:cstheme="majorHAnsi"/>
        <w:sz w:val="28"/>
        <w:szCs w:val="24"/>
        <w:lang w:eastAsia="en-GB"/>
      </w:rPr>
      <w:t>meeting the needs of the present without compromising the ability of future generations to meet their own needs</w:t>
    </w:r>
    <w:r w:rsidRPr="002826BC">
      <w:rPr>
        <w:rFonts w:asciiTheme="majorHAnsi" w:eastAsia="Times New Roman" w:hAnsiTheme="majorHAnsi" w:cstheme="majorHAnsi"/>
        <w:sz w:val="28"/>
        <w:szCs w:val="24"/>
        <w:lang w:eastAsia="en-GB"/>
      </w:rPr>
      <w:t>’</w:t>
    </w:r>
  </w:p>
  <w:p w14:paraId="6F4E086D" w14:textId="77777777" w:rsidR="00F551AE" w:rsidRDefault="00F551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41E"/>
    <w:rsid w:val="00041A71"/>
    <w:rsid w:val="000472D6"/>
    <w:rsid w:val="0011018E"/>
    <w:rsid w:val="00145210"/>
    <w:rsid w:val="001B1A23"/>
    <w:rsid w:val="00221BDF"/>
    <w:rsid w:val="002826BC"/>
    <w:rsid w:val="002E214C"/>
    <w:rsid w:val="002F5B79"/>
    <w:rsid w:val="00351123"/>
    <w:rsid w:val="00394DDF"/>
    <w:rsid w:val="004F6E3F"/>
    <w:rsid w:val="00501040"/>
    <w:rsid w:val="0051773A"/>
    <w:rsid w:val="005B1041"/>
    <w:rsid w:val="0066314C"/>
    <w:rsid w:val="0075141E"/>
    <w:rsid w:val="00BC5D9F"/>
    <w:rsid w:val="00C6041F"/>
    <w:rsid w:val="00D47351"/>
    <w:rsid w:val="00DC1421"/>
    <w:rsid w:val="00DC2055"/>
    <w:rsid w:val="00E5524B"/>
    <w:rsid w:val="00F00FEC"/>
    <w:rsid w:val="00F551AE"/>
    <w:rsid w:val="00FB4414"/>
    <w:rsid w:val="00FE4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80F0F03"/>
  <w15:chartTrackingRefBased/>
  <w15:docId w15:val="{6EE260C8-5D92-4683-9B35-5612811FB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1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5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1AE"/>
  </w:style>
  <w:style w:type="paragraph" w:styleId="Footer">
    <w:name w:val="footer"/>
    <w:basedOn w:val="Normal"/>
    <w:link w:val="FooterChar"/>
    <w:uiPriority w:val="99"/>
    <w:unhideWhenUsed/>
    <w:rsid w:val="00F55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1AE"/>
  </w:style>
  <w:style w:type="paragraph" w:styleId="NormalWeb">
    <w:name w:val="Normal (Web)"/>
    <w:basedOn w:val="Normal"/>
    <w:uiPriority w:val="99"/>
    <w:semiHidden/>
    <w:unhideWhenUsed/>
    <w:rsid w:val="002826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6314C"/>
    <w:rPr>
      <w:color w:val="0000FF"/>
      <w:u w:val="single"/>
    </w:rPr>
  </w:style>
  <w:style w:type="character" w:styleId="FollowedHyperlink">
    <w:name w:val="FollowedHyperlink"/>
    <w:basedOn w:val="DefaultParagraphFont"/>
    <w:uiPriority w:val="99"/>
    <w:semiHidden/>
    <w:unhideWhenUsed/>
    <w:rsid w:val="00145210"/>
    <w:rPr>
      <w:color w:val="954F72" w:themeColor="followedHyperlink"/>
      <w:u w:val="single"/>
    </w:rPr>
  </w:style>
  <w:style w:type="paragraph" w:styleId="BalloonText">
    <w:name w:val="Balloon Text"/>
    <w:basedOn w:val="Normal"/>
    <w:link w:val="BalloonTextChar"/>
    <w:uiPriority w:val="99"/>
    <w:semiHidden/>
    <w:unhideWhenUsed/>
    <w:rsid w:val="002E21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1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389222">
      <w:bodyDiv w:val="1"/>
      <w:marLeft w:val="0"/>
      <w:marRight w:val="0"/>
      <w:marTop w:val="0"/>
      <w:marBottom w:val="0"/>
      <w:divBdr>
        <w:top w:val="none" w:sz="0" w:space="0" w:color="auto"/>
        <w:left w:val="none" w:sz="0" w:space="0" w:color="auto"/>
        <w:bottom w:val="none" w:sz="0" w:space="0" w:color="auto"/>
        <w:right w:val="none" w:sz="0" w:space="0" w:color="auto"/>
      </w:divBdr>
    </w:div>
    <w:div w:id="940067405">
      <w:bodyDiv w:val="1"/>
      <w:marLeft w:val="0"/>
      <w:marRight w:val="0"/>
      <w:marTop w:val="0"/>
      <w:marBottom w:val="0"/>
      <w:divBdr>
        <w:top w:val="none" w:sz="0" w:space="0" w:color="auto"/>
        <w:left w:val="none" w:sz="0" w:space="0" w:color="auto"/>
        <w:bottom w:val="none" w:sz="0" w:space="0" w:color="auto"/>
        <w:right w:val="none" w:sz="0" w:space="0" w:color="auto"/>
      </w:divBdr>
    </w:div>
    <w:div w:id="1422145744">
      <w:bodyDiv w:val="1"/>
      <w:marLeft w:val="0"/>
      <w:marRight w:val="0"/>
      <w:marTop w:val="0"/>
      <w:marBottom w:val="0"/>
      <w:divBdr>
        <w:top w:val="none" w:sz="0" w:space="0" w:color="auto"/>
        <w:left w:val="none" w:sz="0" w:space="0" w:color="auto"/>
        <w:bottom w:val="none" w:sz="0" w:space="0" w:color="auto"/>
        <w:right w:val="none" w:sz="0" w:space="0" w:color="auto"/>
      </w:divBdr>
    </w:div>
    <w:div w:id="165479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evertonnurseryschoolandfamilycentre.org/early-years-sustainable-hub"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dc4f7d-7e72-417b-a629-b52ff9d5e907">
      <Terms xmlns="http://schemas.microsoft.com/office/infopath/2007/PartnerControls"/>
    </lcf76f155ced4ddcb4097134ff3c332f>
    <TaxCatchAll xmlns="1419eff2-39b2-455c-a556-e50bdd6dc6c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0A9BA7D559CC4597DDBDAB94A42AD1" ma:contentTypeVersion="13" ma:contentTypeDescription="Create a new document." ma:contentTypeScope="" ma:versionID="f1a10709830bcbe1d05ef2c2641b9488">
  <xsd:schema xmlns:xsd="http://www.w3.org/2001/XMLSchema" xmlns:xs="http://www.w3.org/2001/XMLSchema" xmlns:p="http://schemas.microsoft.com/office/2006/metadata/properties" xmlns:ns2="2bdc4f7d-7e72-417b-a629-b52ff9d5e907" xmlns:ns3="1419eff2-39b2-455c-a556-e50bdd6dc6ca" targetNamespace="http://schemas.microsoft.com/office/2006/metadata/properties" ma:root="true" ma:fieldsID="c8546492465a24046e286276678ccfc3" ns2:_="" ns3:_="">
    <xsd:import namespace="2bdc4f7d-7e72-417b-a629-b52ff9d5e907"/>
    <xsd:import namespace="1419eff2-39b2-455c-a556-e50bdd6dc6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dc4f7d-7e72-417b-a629-b52ff9d5e9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afeea07-0dda-41cd-80b3-b7a9140e294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19eff2-39b2-455c-a556-e50bdd6dc6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ba2cea-2b42-4240-81f0-6baa327a2d39}" ma:internalName="TaxCatchAll" ma:showField="CatchAllData" ma:web="1419eff2-39b2-455c-a556-e50bdd6dc6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DE654-BA4B-4EE3-9795-4792FEF24418}">
  <ds:schemaRefs>
    <ds:schemaRef ds:uri="http://purl.org/dc/dcmitype/"/>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1419eff2-39b2-455c-a556-e50bdd6dc6ca"/>
    <ds:schemaRef ds:uri="http://schemas.openxmlformats.org/package/2006/metadata/core-properties"/>
    <ds:schemaRef ds:uri="2bdc4f7d-7e72-417b-a629-b52ff9d5e907"/>
    <ds:schemaRef ds:uri="http://schemas.microsoft.com/office/2006/metadata/properties"/>
  </ds:schemaRefs>
</ds:datastoreItem>
</file>

<file path=customXml/itemProps2.xml><?xml version="1.0" encoding="utf-8"?>
<ds:datastoreItem xmlns:ds="http://schemas.openxmlformats.org/officeDocument/2006/customXml" ds:itemID="{0C9618EE-357B-4AFF-94AF-EF974C8A5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dc4f7d-7e72-417b-a629-b52ff9d5e907"/>
    <ds:schemaRef ds:uri="1419eff2-39b2-455c-a556-e50bdd6dc6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3BB382-1230-41D1-A1F1-BD595389229D}">
  <ds:schemaRefs>
    <ds:schemaRef ds:uri="http://schemas.microsoft.com/sharepoint/v3/contenttype/forms"/>
  </ds:schemaRefs>
</ds:datastoreItem>
</file>

<file path=customXml/itemProps4.xml><?xml version="1.0" encoding="utf-8"?>
<ds:datastoreItem xmlns:ds="http://schemas.openxmlformats.org/officeDocument/2006/customXml" ds:itemID="{2B6B0970-B1B4-45AC-9986-4D4465FD6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Coleman</dc:creator>
  <cp:keywords/>
  <dc:description/>
  <cp:lastModifiedBy>Ruth Coleman</cp:lastModifiedBy>
  <cp:revision>5</cp:revision>
  <cp:lastPrinted>2025-01-20T09:35:00Z</cp:lastPrinted>
  <dcterms:created xsi:type="dcterms:W3CDTF">2025-01-13T11:31:00Z</dcterms:created>
  <dcterms:modified xsi:type="dcterms:W3CDTF">2025-01-20T10:49:00Z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0x010100610A9BA7D559CC4597DDBDAB94A42AD1</vt:lpwstr>
  </property>
  <property fmtid="{D5CDD505-2E9C-101B-9397-08002B2CF9AE}" pid="3" name="MediaServiceImageTags">
    <vt:lpwstr/>
  </property>
</Properties>
</file>